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5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4536"/>
        <w:gridCol w:w="4394"/>
      </w:tblGrid>
      <w:tr w:rsidR="008033B7" w:rsidRPr="008033B7" w:rsidTr="004E4FFD">
        <w:trPr>
          <w:trHeight w:hRule="exact" w:val="619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33B7" w:rsidRPr="008033B7" w:rsidRDefault="008033B7" w:rsidP="00F8769A">
            <w:pPr>
              <w:spacing w:before="85" w:after="55" w:line="229" w:lineRule="exact"/>
              <w:ind w:left="63"/>
              <w:textAlignment w:val="baseline"/>
              <w:rPr>
                <w:rFonts w:ascii="Century Gothic" w:eastAsia="Tahoma" w:hAnsi="Century Gothic"/>
                <w:b/>
                <w:color w:val="000000"/>
                <w:sz w:val="19"/>
              </w:rPr>
            </w:pPr>
            <w:bookmarkStart w:id="0" w:name="_GoBack"/>
            <w:bookmarkEnd w:id="0"/>
            <w:r w:rsidRPr="008033B7">
              <w:rPr>
                <w:rFonts w:ascii="Century Gothic" w:eastAsia="Tahoma" w:hAnsi="Century Gothic"/>
                <w:b/>
                <w:color w:val="000000"/>
                <w:sz w:val="19"/>
              </w:rPr>
              <w:t>active voice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33B7" w:rsidRPr="008033B7" w:rsidRDefault="008033B7" w:rsidP="00F8769A">
            <w:pPr>
              <w:spacing w:before="81" w:after="49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8033B7">
              <w:rPr>
                <w:rFonts w:ascii="Century Gothic" w:eastAsia="Arial" w:hAnsi="Century Gothic"/>
                <w:color w:val="000000"/>
                <w:sz w:val="20"/>
              </w:rPr>
              <w:t>When the subject of a verb carries out an action.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3197E" w:rsidRPr="008033B7" w:rsidRDefault="00341E9C" w:rsidP="0003197E">
            <w:pPr>
              <w:spacing w:before="81" w:after="49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The </w:t>
            </w:r>
            <w:r w:rsidRPr="0003197E">
              <w:rPr>
                <w:rFonts w:ascii="Century Gothic" w:eastAsia="Arial" w:hAnsi="Century Gothic"/>
                <w:b/>
                <w:color w:val="000000"/>
                <w:sz w:val="20"/>
                <w:u w:val="single"/>
              </w:rPr>
              <w:t>school</w:t>
            </w: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 arranged the visit.</w:t>
            </w:r>
            <w:r w:rsidR="0003197E">
              <w:rPr>
                <w:rFonts w:ascii="Century Gothic" w:eastAsia="Arial" w:hAnsi="Century Gothic"/>
                <w:color w:val="000000"/>
                <w:sz w:val="20"/>
              </w:rPr>
              <w:t xml:space="preserve"> – this means the </w:t>
            </w:r>
            <w:r w:rsidR="0003197E" w:rsidRPr="0003197E">
              <w:rPr>
                <w:rFonts w:ascii="Century Gothic" w:eastAsia="Arial" w:hAnsi="Century Gothic"/>
                <w:b/>
                <w:color w:val="000000"/>
                <w:sz w:val="20"/>
              </w:rPr>
              <w:t>subject</w:t>
            </w:r>
            <w:r w:rsidR="0003197E">
              <w:rPr>
                <w:rFonts w:ascii="Century Gothic" w:eastAsia="Arial" w:hAnsi="Century Gothic"/>
                <w:color w:val="000000"/>
                <w:sz w:val="20"/>
              </w:rPr>
              <w:t xml:space="preserve"> </w:t>
            </w:r>
            <w:r w:rsidR="0003197E" w:rsidRPr="0003197E">
              <w:rPr>
                <w:rFonts w:ascii="Century Gothic" w:eastAsia="Arial" w:hAnsi="Century Gothic"/>
                <w:b/>
                <w:color w:val="000000"/>
                <w:sz w:val="20"/>
              </w:rPr>
              <w:t>did</w:t>
            </w:r>
            <w:r w:rsidR="0003197E">
              <w:rPr>
                <w:rFonts w:ascii="Century Gothic" w:eastAsia="Arial" w:hAnsi="Century Gothic"/>
                <w:color w:val="000000"/>
                <w:sz w:val="20"/>
              </w:rPr>
              <w:t xml:space="preserve"> something</w:t>
            </w:r>
          </w:p>
        </w:tc>
      </w:tr>
      <w:tr w:rsidR="008033B7" w:rsidRPr="008033B7" w:rsidTr="004E4FFD">
        <w:trPr>
          <w:trHeight w:hRule="exact" w:val="384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33B7" w:rsidRPr="008033B7" w:rsidRDefault="008033B7" w:rsidP="00F8769A">
            <w:pPr>
              <w:spacing w:before="85" w:after="60" w:line="229" w:lineRule="exact"/>
              <w:ind w:left="63"/>
              <w:textAlignment w:val="baseline"/>
              <w:rPr>
                <w:rFonts w:ascii="Century Gothic" w:eastAsia="Tahoma" w:hAnsi="Century Gothic"/>
                <w:b/>
                <w:color w:val="000000"/>
                <w:sz w:val="19"/>
              </w:rPr>
            </w:pPr>
            <w:r w:rsidRPr="008033B7">
              <w:rPr>
                <w:rFonts w:ascii="Century Gothic" w:eastAsia="Tahoma" w:hAnsi="Century Gothic"/>
                <w:b/>
                <w:color w:val="000000"/>
                <w:sz w:val="19"/>
              </w:rPr>
              <w:t>adjective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33B7" w:rsidRPr="008033B7" w:rsidRDefault="008033B7" w:rsidP="00F8769A">
            <w:pPr>
              <w:spacing w:before="81" w:after="54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8033B7">
              <w:rPr>
                <w:rFonts w:ascii="Century Gothic" w:eastAsia="Arial" w:hAnsi="Century Gothic"/>
                <w:color w:val="000000"/>
                <w:sz w:val="20"/>
              </w:rPr>
              <w:t>A part of speech that describes a noun.</w:t>
            </w:r>
          </w:p>
          <w:p w:rsidR="008033B7" w:rsidRPr="008033B7" w:rsidRDefault="008033B7" w:rsidP="00F8769A">
            <w:pPr>
              <w:spacing w:before="81" w:after="54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</w:p>
          <w:p w:rsidR="008033B7" w:rsidRPr="008033B7" w:rsidRDefault="008033B7" w:rsidP="00F8769A">
            <w:pPr>
              <w:spacing w:before="81" w:after="54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Pr="008033B7" w:rsidRDefault="008033B7" w:rsidP="00F8769A">
            <w:pPr>
              <w:spacing w:before="81" w:after="54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8033B7">
              <w:rPr>
                <w:rFonts w:ascii="Century Gothic" w:eastAsia="Arial" w:hAnsi="Century Gothic"/>
                <w:b/>
                <w:color w:val="000000"/>
                <w:sz w:val="20"/>
                <w:u w:val="single"/>
              </w:rPr>
              <w:t>glistening</w:t>
            </w:r>
            <w:r w:rsidRPr="008033B7">
              <w:rPr>
                <w:rFonts w:ascii="Century Gothic" w:eastAsia="Arial" w:hAnsi="Century Gothic"/>
                <w:color w:val="000000"/>
                <w:sz w:val="20"/>
              </w:rPr>
              <w:t xml:space="preserve"> water</w:t>
            </w:r>
          </w:p>
        </w:tc>
      </w:tr>
      <w:tr w:rsidR="008033B7" w:rsidRPr="008033B7" w:rsidTr="004E4FFD">
        <w:trPr>
          <w:trHeight w:hRule="exact" w:val="712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33B7" w:rsidRPr="008033B7" w:rsidRDefault="008033B7" w:rsidP="00F8769A">
            <w:pPr>
              <w:spacing w:before="85" w:after="65" w:line="229" w:lineRule="exact"/>
              <w:ind w:left="63"/>
              <w:textAlignment w:val="baseline"/>
              <w:rPr>
                <w:rFonts w:ascii="Century Gothic" w:eastAsia="Tahoma" w:hAnsi="Century Gothic"/>
                <w:b/>
                <w:color w:val="000000"/>
                <w:sz w:val="19"/>
              </w:rPr>
            </w:pPr>
            <w:r w:rsidRPr="008033B7">
              <w:rPr>
                <w:rFonts w:ascii="Century Gothic" w:eastAsia="Tahoma" w:hAnsi="Century Gothic"/>
                <w:b/>
                <w:color w:val="000000"/>
                <w:sz w:val="19"/>
              </w:rPr>
              <w:t>adverb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33B7" w:rsidRPr="008033B7" w:rsidRDefault="008033B7" w:rsidP="00F8769A">
            <w:pPr>
              <w:spacing w:before="81" w:after="59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8033B7">
              <w:rPr>
                <w:rFonts w:ascii="Century Gothic" w:eastAsia="Arial" w:hAnsi="Century Gothic"/>
                <w:color w:val="000000"/>
                <w:sz w:val="20"/>
              </w:rPr>
              <w:t>A part of speech that describes a verb.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Pr="008033B7" w:rsidRDefault="008033B7" w:rsidP="00F8769A">
            <w:pPr>
              <w:spacing w:before="81" w:after="59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8033B7">
              <w:rPr>
                <w:rFonts w:ascii="Century Gothic" w:eastAsia="Arial" w:hAnsi="Century Gothic"/>
                <w:b/>
                <w:color w:val="000000"/>
                <w:sz w:val="20"/>
                <w:u w:val="single"/>
              </w:rPr>
              <w:t>Soon</w:t>
            </w:r>
            <w:r w:rsidRPr="008033B7">
              <w:rPr>
                <w:rFonts w:ascii="Century Gothic" w:eastAsia="Arial" w:hAnsi="Century Gothic"/>
                <w:color w:val="000000"/>
                <w:sz w:val="20"/>
              </w:rPr>
              <w:t xml:space="preserve"> he thought, the test will be over.</w:t>
            </w:r>
          </w:p>
          <w:p w:rsidR="008033B7" w:rsidRPr="008033B7" w:rsidRDefault="008033B7" w:rsidP="00F8769A">
            <w:pPr>
              <w:spacing w:before="81" w:after="59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8033B7">
              <w:rPr>
                <w:rFonts w:ascii="Century Gothic" w:eastAsia="Arial" w:hAnsi="Century Gothic"/>
                <w:color w:val="000000"/>
                <w:sz w:val="20"/>
              </w:rPr>
              <w:t xml:space="preserve">Let me play he pleaded </w:t>
            </w:r>
            <w:r w:rsidRPr="008033B7">
              <w:rPr>
                <w:rFonts w:ascii="Century Gothic" w:eastAsia="Arial" w:hAnsi="Century Gothic"/>
                <w:b/>
                <w:color w:val="000000"/>
                <w:sz w:val="20"/>
                <w:u w:val="single"/>
              </w:rPr>
              <w:t>quietly</w:t>
            </w:r>
            <w:r w:rsidRPr="008033B7">
              <w:rPr>
                <w:rFonts w:ascii="Century Gothic" w:eastAsia="Arial" w:hAnsi="Century Gothic"/>
                <w:color w:val="000000"/>
                <w:sz w:val="20"/>
              </w:rPr>
              <w:t xml:space="preserve"> </w:t>
            </w:r>
          </w:p>
        </w:tc>
      </w:tr>
      <w:tr w:rsidR="008033B7" w:rsidRPr="008033B7" w:rsidTr="004E4FFD">
        <w:trPr>
          <w:trHeight w:hRule="exact" w:val="921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33B7" w:rsidRPr="008033B7" w:rsidRDefault="008033B7" w:rsidP="00F8769A">
            <w:pPr>
              <w:spacing w:before="221" w:after="193" w:line="229" w:lineRule="exact"/>
              <w:ind w:left="63"/>
              <w:textAlignment w:val="baseline"/>
              <w:rPr>
                <w:rFonts w:ascii="Century Gothic" w:eastAsia="Tahoma" w:hAnsi="Century Gothic"/>
                <w:b/>
                <w:color w:val="000000"/>
                <w:sz w:val="19"/>
              </w:rPr>
            </w:pPr>
            <w:r w:rsidRPr="008033B7">
              <w:rPr>
                <w:rFonts w:ascii="Century Gothic" w:eastAsia="Tahoma" w:hAnsi="Century Gothic"/>
                <w:b/>
                <w:color w:val="000000"/>
                <w:sz w:val="19"/>
              </w:rPr>
              <w:t>alliteration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33B7" w:rsidRPr="008033B7" w:rsidRDefault="008033B7" w:rsidP="00F8769A">
            <w:pPr>
              <w:spacing w:before="101" w:after="64" w:line="239" w:lineRule="exact"/>
              <w:ind w:left="36" w:right="108"/>
              <w:jc w:val="both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8033B7">
              <w:rPr>
                <w:rFonts w:ascii="Century Gothic" w:eastAsia="Arial" w:hAnsi="Century Gothic"/>
                <w:color w:val="000000"/>
                <w:sz w:val="20"/>
              </w:rPr>
              <w:t>When a group of words, all beginning with the same letter sound, are placed close together.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Pr="008033B7" w:rsidRDefault="008033B7" w:rsidP="00F8769A">
            <w:pPr>
              <w:spacing w:before="101" w:after="64" w:line="239" w:lineRule="exact"/>
              <w:ind w:left="36" w:right="108"/>
              <w:jc w:val="both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8033B7">
              <w:rPr>
                <w:rFonts w:ascii="Century Gothic" w:eastAsia="Arial" w:hAnsi="Century Gothic"/>
                <w:b/>
                <w:color w:val="000000"/>
                <w:sz w:val="20"/>
                <w:u w:val="single"/>
              </w:rPr>
              <w:t>Sh</w:t>
            </w:r>
            <w:r w:rsidRPr="008033B7">
              <w:rPr>
                <w:rFonts w:ascii="Century Gothic" w:eastAsia="Arial" w:hAnsi="Century Gothic"/>
                <w:color w:val="000000"/>
                <w:sz w:val="20"/>
              </w:rPr>
              <w:t xml:space="preserve">iny, </w:t>
            </w:r>
            <w:r w:rsidRPr="008033B7">
              <w:rPr>
                <w:rFonts w:ascii="Century Gothic" w:eastAsia="Arial" w:hAnsi="Century Gothic"/>
                <w:b/>
                <w:color w:val="000000"/>
                <w:sz w:val="20"/>
                <w:u w:val="single"/>
              </w:rPr>
              <w:t>sh</w:t>
            </w:r>
            <w:r w:rsidRPr="008033B7">
              <w:rPr>
                <w:rFonts w:ascii="Century Gothic" w:eastAsia="Arial" w:hAnsi="Century Gothic"/>
                <w:color w:val="000000"/>
                <w:sz w:val="20"/>
              </w:rPr>
              <w:t xml:space="preserve">oes, </w:t>
            </w:r>
            <w:r w:rsidRPr="008033B7">
              <w:rPr>
                <w:rFonts w:ascii="Century Gothic" w:eastAsia="Arial" w:hAnsi="Century Gothic"/>
                <w:b/>
                <w:color w:val="000000"/>
                <w:sz w:val="20"/>
                <w:u w:val="single"/>
              </w:rPr>
              <w:t>sh</w:t>
            </w:r>
            <w:r w:rsidRPr="008033B7">
              <w:rPr>
                <w:rFonts w:ascii="Century Gothic" w:eastAsia="Arial" w:hAnsi="Century Gothic"/>
                <w:color w:val="000000"/>
                <w:sz w:val="20"/>
              </w:rPr>
              <w:t>one on the way to the party.</w:t>
            </w:r>
          </w:p>
        </w:tc>
      </w:tr>
      <w:tr w:rsidR="008033B7" w:rsidRPr="008033B7" w:rsidTr="004E4FFD">
        <w:trPr>
          <w:trHeight w:hRule="exact" w:val="687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33B7" w:rsidRPr="008033B7" w:rsidRDefault="008033B7" w:rsidP="00F8769A">
            <w:pPr>
              <w:spacing w:before="84" w:after="66" w:line="229" w:lineRule="exact"/>
              <w:ind w:left="63"/>
              <w:textAlignment w:val="baseline"/>
              <w:rPr>
                <w:rFonts w:ascii="Century Gothic" w:eastAsia="Tahoma" w:hAnsi="Century Gothic"/>
                <w:b/>
                <w:color w:val="000000"/>
                <w:sz w:val="19"/>
              </w:rPr>
            </w:pPr>
            <w:r w:rsidRPr="008033B7">
              <w:rPr>
                <w:rFonts w:ascii="Century Gothic" w:eastAsia="Tahoma" w:hAnsi="Century Gothic"/>
                <w:b/>
                <w:color w:val="000000"/>
                <w:sz w:val="19"/>
              </w:rPr>
              <w:t>antonyms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33B7" w:rsidRPr="008033B7" w:rsidRDefault="008033B7" w:rsidP="00F8769A">
            <w:pPr>
              <w:spacing w:before="79" w:after="61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8033B7">
              <w:rPr>
                <w:rFonts w:ascii="Century Gothic" w:eastAsia="Arial" w:hAnsi="Century Gothic"/>
                <w:color w:val="000000"/>
                <w:sz w:val="20"/>
              </w:rPr>
              <w:t>Words which mean the opposite of each other.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Pr="008033B7" w:rsidRDefault="008033B7" w:rsidP="00F8769A">
            <w:pPr>
              <w:spacing w:before="79" w:after="61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8033B7">
              <w:rPr>
                <w:rFonts w:ascii="Century Gothic" w:eastAsia="Arial" w:hAnsi="Century Gothic"/>
                <w:color w:val="000000"/>
                <w:sz w:val="20"/>
              </w:rPr>
              <w:t>Big – small</w:t>
            </w:r>
          </w:p>
          <w:p w:rsidR="008033B7" w:rsidRPr="008033B7" w:rsidRDefault="008033B7" w:rsidP="00F8769A">
            <w:pPr>
              <w:spacing w:before="79" w:after="61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8033B7">
              <w:rPr>
                <w:rFonts w:ascii="Century Gothic" w:eastAsia="Arial" w:hAnsi="Century Gothic"/>
                <w:color w:val="000000"/>
                <w:sz w:val="20"/>
              </w:rPr>
              <w:t xml:space="preserve">Meandering – straight </w:t>
            </w:r>
          </w:p>
        </w:tc>
      </w:tr>
      <w:tr w:rsidR="008033B7" w:rsidRPr="008033B7" w:rsidTr="004E4FFD">
        <w:trPr>
          <w:trHeight w:hRule="exact" w:val="839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33B7" w:rsidRPr="008033B7" w:rsidRDefault="008033B7" w:rsidP="00F8769A">
            <w:pPr>
              <w:spacing w:before="229" w:after="185" w:line="229" w:lineRule="exact"/>
              <w:ind w:left="63"/>
              <w:textAlignment w:val="baseline"/>
              <w:rPr>
                <w:rFonts w:ascii="Century Gothic" w:eastAsia="Tahoma" w:hAnsi="Century Gothic"/>
                <w:b/>
                <w:color w:val="000000"/>
                <w:sz w:val="19"/>
              </w:rPr>
            </w:pPr>
            <w:r w:rsidRPr="008033B7">
              <w:rPr>
                <w:rFonts w:ascii="Century Gothic" w:eastAsia="Tahoma" w:hAnsi="Century Gothic"/>
                <w:b/>
                <w:color w:val="000000"/>
                <w:sz w:val="19"/>
              </w:rPr>
              <w:t>apostrophe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33B7" w:rsidRPr="008033B7" w:rsidRDefault="008033B7" w:rsidP="00F8769A">
            <w:pPr>
              <w:spacing w:before="104" w:after="61" w:line="239" w:lineRule="exact"/>
              <w:ind w:left="36" w:right="180"/>
              <w:jc w:val="both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8033B7">
              <w:rPr>
                <w:rFonts w:ascii="Century Gothic" w:eastAsia="Arial" w:hAnsi="Century Gothic"/>
                <w:color w:val="000000"/>
                <w:sz w:val="20"/>
              </w:rPr>
              <w:t xml:space="preserve">Used to show where letters have been missed out </w:t>
            </w:r>
            <w:r w:rsidRPr="008033B7">
              <w:rPr>
                <w:rFonts w:ascii="Century Gothic" w:eastAsia="Arial" w:hAnsi="Century Gothic"/>
                <w:b/>
                <w:color w:val="000000"/>
                <w:sz w:val="20"/>
              </w:rPr>
              <w:t>and</w:t>
            </w:r>
            <w:r w:rsidRPr="008033B7">
              <w:rPr>
                <w:rFonts w:ascii="Century Gothic" w:eastAsia="Arial" w:hAnsi="Century Gothic"/>
                <w:color w:val="000000"/>
                <w:sz w:val="20"/>
              </w:rPr>
              <w:t xml:space="preserve"> to show when something belongs to somebody.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Pr="008033B7" w:rsidRDefault="008033B7" w:rsidP="00F8769A">
            <w:pPr>
              <w:spacing w:before="104" w:after="61" w:line="239" w:lineRule="exact"/>
              <w:ind w:left="36" w:right="180"/>
              <w:jc w:val="both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8033B7">
              <w:rPr>
                <w:rFonts w:ascii="Century Gothic" w:eastAsia="Arial" w:hAnsi="Century Gothic"/>
                <w:color w:val="000000"/>
                <w:sz w:val="20"/>
              </w:rPr>
              <w:t>Contraction/omission  - do not = don’t</w:t>
            </w:r>
          </w:p>
          <w:p w:rsidR="008033B7" w:rsidRPr="008033B7" w:rsidRDefault="008033B7" w:rsidP="00F8769A">
            <w:pPr>
              <w:spacing w:before="104" w:after="61" w:line="239" w:lineRule="exact"/>
              <w:ind w:left="36" w:right="180"/>
              <w:jc w:val="both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8033B7">
              <w:rPr>
                <w:rFonts w:ascii="Century Gothic" w:eastAsia="Arial" w:hAnsi="Century Gothic"/>
                <w:color w:val="000000"/>
                <w:sz w:val="20"/>
              </w:rPr>
              <w:t xml:space="preserve">Possession – Simon’s shoes </w:t>
            </w:r>
          </w:p>
        </w:tc>
      </w:tr>
      <w:tr w:rsidR="008033B7" w:rsidRPr="008033B7" w:rsidTr="004E4FFD">
        <w:trPr>
          <w:trHeight w:hRule="exact" w:val="851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33B7" w:rsidRPr="008033B7" w:rsidRDefault="008033B7" w:rsidP="00F8769A">
            <w:pPr>
              <w:spacing w:before="224" w:after="190" w:line="229" w:lineRule="exact"/>
              <w:ind w:left="63"/>
              <w:textAlignment w:val="baseline"/>
              <w:rPr>
                <w:rFonts w:ascii="Century Gothic" w:eastAsia="Tahoma" w:hAnsi="Century Gothic"/>
                <w:b/>
                <w:color w:val="000000"/>
                <w:sz w:val="19"/>
              </w:rPr>
            </w:pPr>
            <w:r w:rsidRPr="008033B7">
              <w:rPr>
                <w:rFonts w:ascii="Century Gothic" w:eastAsia="Tahoma" w:hAnsi="Century Gothic"/>
                <w:b/>
                <w:color w:val="000000"/>
                <w:sz w:val="19"/>
              </w:rPr>
              <w:t>brackets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33B7" w:rsidRPr="008033B7" w:rsidRDefault="008033B7" w:rsidP="00F8769A">
            <w:pPr>
              <w:spacing w:before="98" w:after="67" w:line="239" w:lineRule="exact"/>
              <w:ind w:left="36" w:right="1080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8033B7">
              <w:rPr>
                <w:rFonts w:ascii="Century Gothic" w:eastAsia="Arial" w:hAnsi="Century Gothic"/>
                <w:color w:val="000000"/>
                <w:sz w:val="20"/>
              </w:rPr>
              <w:t>Used when the writer wants to add some extra information to a sentence.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Pr="008033B7" w:rsidRDefault="008033B7" w:rsidP="00F8769A">
            <w:pPr>
              <w:spacing w:before="98" w:after="67" w:line="239" w:lineRule="exact"/>
              <w:ind w:left="36" w:right="1080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>The boy (</w:t>
            </w:r>
            <w:r w:rsidRPr="008033B7">
              <w:rPr>
                <w:rFonts w:ascii="Century Gothic" w:eastAsia="Arial" w:hAnsi="Century Gothic"/>
                <w:color w:val="000000"/>
                <w:sz w:val="20"/>
              </w:rPr>
              <w:t>who lived in Bolton) was visiting his aunt in Farnworth.</w:t>
            </w:r>
          </w:p>
        </w:tc>
      </w:tr>
      <w:tr w:rsidR="008033B7" w:rsidRPr="008033B7" w:rsidTr="004E4FFD">
        <w:trPr>
          <w:trHeight w:hRule="exact" w:val="3235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33B7" w:rsidRPr="008033B7" w:rsidRDefault="008033B7" w:rsidP="00F8769A">
            <w:pPr>
              <w:spacing w:before="229" w:after="195" w:line="229" w:lineRule="exact"/>
              <w:ind w:left="63"/>
              <w:textAlignment w:val="baseline"/>
              <w:rPr>
                <w:rFonts w:ascii="Century Gothic" w:eastAsia="Tahoma" w:hAnsi="Century Gothic"/>
                <w:b/>
                <w:color w:val="000000"/>
                <w:sz w:val="19"/>
              </w:rPr>
            </w:pPr>
            <w:r w:rsidRPr="008033B7">
              <w:rPr>
                <w:rFonts w:ascii="Century Gothic" w:eastAsia="Tahoma" w:hAnsi="Century Gothic"/>
                <w:b/>
                <w:color w:val="000000"/>
                <w:sz w:val="19"/>
              </w:rPr>
              <w:t>clause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33B7" w:rsidRPr="008033B7" w:rsidRDefault="008033B7" w:rsidP="008033B7">
            <w:pPr>
              <w:spacing w:before="106" w:after="69" w:line="239" w:lineRule="exact"/>
              <w:ind w:right="180"/>
              <w:jc w:val="both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8033B7">
              <w:rPr>
                <w:rFonts w:ascii="Century Gothic" w:eastAsia="Arial" w:hAnsi="Century Gothic"/>
                <w:color w:val="000000"/>
                <w:sz w:val="20"/>
              </w:rPr>
              <w:t>A group of words that contains a verb. It may be part of a sentence or a complete sentence by itself.</w:t>
            </w:r>
          </w:p>
          <w:p w:rsidR="008033B7" w:rsidRPr="008033B7" w:rsidRDefault="008033B7" w:rsidP="008033B7">
            <w:pPr>
              <w:spacing w:before="106" w:after="69" w:line="239" w:lineRule="exact"/>
              <w:ind w:right="180"/>
              <w:jc w:val="both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8033B7">
              <w:rPr>
                <w:rFonts w:ascii="Century Gothic" w:eastAsia="Arial" w:hAnsi="Century Gothic"/>
                <w:color w:val="000000"/>
                <w:sz w:val="20"/>
              </w:rPr>
              <w:t>Main clause – a simple sentence</w:t>
            </w:r>
          </w:p>
          <w:p w:rsidR="008033B7" w:rsidRPr="008033B7" w:rsidRDefault="008033B7" w:rsidP="008033B7">
            <w:pPr>
              <w:spacing w:before="106" w:after="69" w:line="239" w:lineRule="exact"/>
              <w:ind w:right="180"/>
              <w:jc w:val="both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8033B7">
              <w:rPr>
                <w:rFonts w:ascii="Century Gothic" w:eastAsia="Arial" w:hAnsi="Century Gothic"/>
                <w:color w:val="000000"/>
                <w:sz w:val="20"/>
              </w:rPr>
              <w:t xml:space="preserve">Subordinate clause – </w:t>
            </w:r>
            <w:r w:rsidR="00341E9C" w:rsidRPr="005A11A3">
              <w:rPr>
                <w:rFonts w:ascii="Century Gothic" w:eastAsia="Arial" w:hAnsi="Century Gothic"/>
                <w:color w:val="000000"/>
                <w:sz w:val="20"/>
                <w:szCs w:val="20"/>
              </w:rPr>
              <w:t>A clause that does not make sense on its own, but gives more information about the main clause</w:t>
            </w:r>
            <w:r w:rsidR="00341E9C">
              <w:rPr>
                <w:rFonts w:ascii="Century Gothic" w:eastAsia="Arial" w:hAnsi="Century Gothic"/>
                <w:color w:val="000000"/>
                <w:sz w:val="20"/>
                <w:szCs w:val="20"/>
              </w:rPr>
              <w:t xml:space="preserve">. The information is </w:t>
            </w:r>
            <w:r w:rsidRPr="008033B7">
              <w:rPr>
                <w:rFonts w:ascii="Century Gothic" w:eastAsia="Arial" w:hAnsi="Century Gothic"/>
                <w:color w:val="000000"/>
                <w:sz w:val="20"/>
              </w:rPr>
              <w:t xml:space="preserve">less important </w:t>
            </w:r>
            <w:r w:rsidR="00341E9C">
              <w:rPr>
                <w:rFonts w:ascii="Century Gothic" w:eastAsia="Arial" w:hAnsi="Century Gothic"/>
                <w:color w:val="000000"/>
                <w:sz w:val="20"/>
              </w:rPr>
              <w:t>than the main clause</w:t>
            </w:r>
            <w:r w:rsidRPr="008033B7">
              <w:rPr>
                <w:rFonts w:ascii="Century Gothic" w:eastAsia="Arial" w:hAnsi="Century Gothic"/>
                <w:color w:val="000000"/>
                <w:sz w:val="20"/>
              </w:rPr>
              <w:t xml:space="preserve"> </w:t>
            </w:r>
          </w:p>
          <w:p w:rsidR="008033B7" w:rsidRPr="008033B7" w:rsidRDefault="008033B7" w:rsidP="008033B7">
            <w:pPr>
              <w:spacing w:before="106" w:after="69" w:line="239" w:lineRule="exact"/>
              <w:ind w:right="180"/>
              <w:jc w:val="both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8033B7">
              <w:rPr>
                <w:rFonts w:ascii="Century Gothic" w:eastAsia="Arial" w:hAnsi="Century Gothic"/>
                <w:color w:val="000000"/>
                <w:sz w:val="20"/>
              </w:rPr>
              <w:t>Relative clause – relates to the subject or object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Pr="008033B7" w:rsidRDefault="008033B7" w:rsidP="00F8769A">
            <w:pPr>
              <w:spacing w:before="106" w:after="69" w:line="239" w:lineRule="exact"/>
              <w:ind w:left="36" w:right="180"/>
              <w:jc w:val="both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8033B7">
              <w:rPr>
                <w:rFonts w:ascii="Century Gothic" w:eastAsia="Arial" w:hAnsi="Century Gothic"/>
                <w:color w:val="000000"/>
                <w:sz w:val="20"/>
              </w:rPr>
              <w:t xml:space="preserve">Main clause </w:t>
            </w:r>
            <w:r w:rsidR="00DD58D1" w:rsidRPr="008033B7">
              <w:rPr>
                <w:rFonts w:ascii="Century Gothic" w:eastAsia="Arial" w:hAnsi="Century Gothic"/>
                <w:color w:val="000000"/>
                <w:sz w:val="20"/>
              </w:rPr>
              <w:t>- I</w:t>
            </w:r>
            <w:r w:rsidRPr="008033B7">
              <w:rPr>
                <w:rFonts w:ascii="Century Gothic" w:eastAsia="Arial" w:hAnsi="Century Gothic"/>
                <w:color w:val="000000"/>
                <w:sz w:val="20"/>
              </w:rPr>
              <w:t xml:space="preserve"> took the photo home.</w:t>
            </w:r>
          </w:p>
          <w:p w:rsidR="008033B7" w:rsidRPr="008033B7" w:rsidRDefault="008033B7" w:rsidP="008033B7">
            <w:pPr>
              <w:spacing w:before="106" w:after="69" w:line="239" w:lineRule="exact"/>
              <w:ind w:left="36" w:right="180"/>
              <w:jc w:val="both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8033B7">
              <w:rPr>
                <w:rFonts w:ascii="Century Gothic" w:eastAsia="Arial" w:hAnsi="Century Gothic"/>
                <w:color w:val="000000"/>
                <w:sz w:val="20"/>
              </w:rPr>
              <w:t xml:space="preserve">Subordinate clause – </w:t>
            </w:r>
            <w:r w:rsidRPr="008033B7">
              <w:rPr>
                <w:rFonts w:ascii="Century Gothic" w:eastAsia="Arial" w:hAnsi="Century Gothic"/>
                <w:b/>
                <w:color w:val="000000"/>
                <w:sz w:val="20"/>
                <w:u w:val="single"/>
              </w:rPr>
              <w:t>Even though the Brussel sprouts were fresh</w:t>
            </w:r>
            <w:r w:rsidRPr="008033B7">
              <w:rPr>
                <w:rFonts w:ascii="Century Gothic" w:eastAsia="Arial" w:hAnsi="Century Gothic"/>
                <w:color w:val="000000"/>
                <w:sz w:val="20"/>
              </w:rPr>
              <w:t>, Joe refused to eat them</w:t>
            </w:r>
          </w:p>
          <w:p w:rsidR="008033B7" w:rsidRPr="008033B7" w:rsidRDefault="008033B7" w:rsidP="008033B7">
            <w:pPr>
              <w:spacing w:before="106" w:after="69" w:line="239" w:lineRule="exact"/>
              <w:ind w:left="36" w:right="180"/>
              <w:jc w:val="both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8033B7">
              <w:rPr>
                <w:rFonts w:ascii="Century Gothic" w:eastAsia="Arial" w:hAnsi="Century Gothic"/>
                <w:color w:val="000000"/>
                <w:sz w:val="20"/>
              </w:rPr>
              <w:t xml:space="preserve">Relative clause – Jack, </w:t>
            </w:r>
            <w:r w:rsidRPr="008033B7">
              <w:rPr>
                <w:rFonts w:ascii="Century Gothic" w:eastAsia="Arial" w:hAnsi="Century Gothic"/>
                <w:b/>
                <w:color w:val="000000"/>
                <w:sz w:val="20"/>
                <w:u w:val="single"/>
              </w:rPr>
              <w:t xml:space="preserve">who loved </w:t>
            </w:r>
            <w:r>
              <w:rPr>
                <w:rFonts w:ascii="Century Gothic" w:eastAsia="Arial" w:hAnsi="Century Gothic"/>
                <w:b/>
                <w:color w:val="000000"/>
                <w:sz w:val="20"/>
                <w:u w:val="single"/>
              </w:rPr>
              <w:t xml:space="preserve">playing </w:t>
            </w:r>
            <w:r w:rsidRPr="008033B7">
              <w:rPr>
                <w:rFonts w:ascii="Century Gothic" w:eastAsia="Arial" w:hAnsi="Century Gothic"/>
                <w:b/>
                <w:color w:val="000000"/>
                <w:sz w:val="20"/>
                <w:u w:val="single"/>
              </w:rPr>
              <w:t>sport</w:t>
            </w:r>
            <w:r w:rsidRPr="008033B7">
              <w:rPr>
                <w:rFonts w:ascii="Century Gothic" w:eastAsia="Arial" w:hAnsi="Century Gothic"/>
                <w:color w:val="000000"/>
                <w:sz w:val="20"/>
              </w:rPr>
              <w:t>, was forced to watch the class</w:t>
            </w:r>
          </w:p>
        </w:tc>
      </w:tr>
      <w:tr w:rsidR="008033B7" w:rsidRPr="008033B7" w:rsidTr="004E4FFD">
        <w:trPr>
          <w:trHeight w:hRule="exact" w:val="1837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33B7" w:rsidRPr="008033B7" w:rsidRDefault="008033B7" w:rsidP="00F8769A">
            <w:pPr>
              <w:spacing w:before="223" w:after="195" w:line="229" w:lineRule="exact"/>
              <w:ind w:left="63"/>
              <w:textAlignment w:val="baseline"/>
              <w:rPr>
                <w:rFonts w:ascii="Century Gothic" w:eastAsia="Tahoma" w:hAnsi="Century Gothic"/>
                <w:b/>
                <w:color w:val="000000"/>
                <w:sz w:val="19"/>
              </w:rPr>
            </w:pPr>
            <w:r w:rsidRPr="008033B7">
              <w:rPr>
                <w:rFonts w:ascii="Century Gothic" w:eastAsia="Tahoma" w:hAnsi="Century Gothic"/>
                <w:b/>
                <w:color w:val="000000"/>
                <w:sz w:val="19"/>
              </w:rPr>
              <w:t>colon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2A23CA" w:rsidRPr="002A23CA" w:rsidRDefault="008033B7" w:rsidP="002A23CA">
            <w:pPr>
              <w:pStyle w:val="ListParagraph"/>
              <w:numPr>
                <w:ilvl w:val="0"/>
                <w:numId w:val="1"/>
              </w:numPr>
              <w:spacing w:before="101" w:after="68" w:line="239" w:lineRule="exact"/>
              <w:ind w:right="108"/>
              <w:jc w:val="both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2A23CA">
              <w:rPr>
                <w:rFonts w:ascii="Century Gothic" w:eastAsia="Arial" w:hAnsi="Century Gothic"/>
                <w:color w:val="000000"/>
                <w:sz w:val="20"/>
              </w:rPr>
              <w:t>Used whe</w:t>
            </w:r>
            <w:r w:rsidR="002A23CA" w:rsidRPr="002A23CA">
              <w:rPr>
                <w:rFonts w:ascii="Century Gothic" w:eastAsia="Arial" w:hAnsi="Century Gothic"/>
                <w:color w:val="000000"/>
                <w:sz w:val="20"/>
              </w:rPr>
              <w:t>n you are about to write a list</w:t>
            </w:r>
          </w:p>
          <w:p w:rsidR="008033B7" w:rsidRPr="002A23CA" w:rsidRDefault="002A23CA" w:rsidP="002A23CA">
            <w:pPr>
              <w:pStyle w:val="ListParagraph"/>
              <w:numPr>
                <w:ilvl w:val="0"/>
                <w:numId w:val="1"/>
              </w:numPr>
              <w:spacing w:before="101" w:after="68" w:line="239" w:lineRule="exact"/>
              <w:ind w:right="108"/>
              <w:jc w:val="both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>T</w:t>
            </w:r>
            <w:r w:rsidR="008033B7" w:rsidRPr="002A23CA">
              <w:rPr>
                <w:rFonts w:ascii="Century Gothic" w:eastAsia="Arial" w:hAnsi="Century Gothic"/>
                <w:color w:val="000000"/>
                <w:sz w:val="20"/>
              </w:rPr>
              <w:t>o introd</w:t>
            </w:r>
            <w:r>
              <w:rPr>
                <w:rFonts w:ascii="Century Gothic" w:eastAsia="Arial" w:hAnsi="Century Gothic"/>
                <w:color w:val="000000"/>
                <w:sz w:val="20"/>
              </w:rPr>
              <w:t>uce a second part of a sentence when the second part of the sentence explains the first part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Pr="008033B7" w:rsidRDefault="008033B7" w:rsidP="008033B7">
            <w:pPr>
              <w:autoSpaceDE w:val="0"/>
              <w:autoSpaceDN w:val="0"/>
              <w:adjustRightInd w:val="0"/>
              <w:snapToGrid w:val="0"/>
              <w:rPr>
                <w:rFonts w:ascii="Century Gothic" w:eastAsia="Times New Roman" w:hAnsi="Century Gothic" w:cs="tura-MediumItalic"/>
                <w:color w:val="252525"/>
                <w:sz w:val="20"/>
                <w:szCs w:val="20"/>
                <w:lang w:val="x-none"/>
              </w:rPr>
            </w:pPr>
            <w:r w:rsidRPr="008033B7">
              <w:rPr>
                <w:rFonts w:ascii="Century Gothic" w:eastAsia="Arial" w:hAnsi="Century Gothic"/>
                <w:color w:val="000000"/>
                <w:sz w:val="20"/>
                <w:szCs w:val="20"/>
              </w:rPr>
              <w:t xml:space="preserve">As a list after a clause - </w:t>
            </w:r>
            <w:r w:rsidRPr="008033B7">
              <w:rPr>
                <w:rFonts w:ascii="Century Gothic" w:eastAsia="Times New Roman" w:hAnsi="Century Gothic" w:cs="tura-MediumItalic"/>
                <w:color w:val="252525"/>
                <w:sz w:val="20"/>
                <w:szCs w:val="20"/>
                <w:lang w:val="x-none"/>
              </w:rPr>
              <w:t>You may be required to bring many items: sleeping bags, pans,</w:t>
            </w:r>
          </w:p>
          <w:p w:rsidR="008033B7" w:rsidRDefault="008033B7" w:rsidP="008033B7">
            <w:pPr>
              <w:autoSpaceDE w:val="0"/>
              <w:autoSpaceDN w:val="0"/>
              <w:adjustRightInd w:val="0"/>
              <w:snapToGrid w:val="0"/>
              <w:rPr>
                <w:rFonts w:ascii="Century Gothic" w:eastAsia="Times New Roman" w:hAnsi="Century Gothic" w:cs="tura-MediumItalic"/>
                <w:color w:val="252525"/>
                <w:sz w:val="20"/>
                <w:szCs w:val="20"/>
                <w:lang w:val="x-none"/>
              </w:rPr>
            </w:pPr>
            <w:r w:rsidRPr="008033B7">
              <w:rPr>
                <w:rFonts w:ascii="Century Gothic" w:eastAsia="Times New Roman" w:hAnsi="Century Gothic" w:cs="tura-MediumItalic"/>
                <w:color w:val="252525"/>
                <w:sz w:val="20"/>
                <w:szCs w:val="20"/>
                <w:lang w:val="x-none"/>
              </w:rPr>
              <w:t>and warm clothing.</w:t>
            </w:r>
          </w:p>
          <w:p w:rsidR="002A23CA" w:rsidRPr="008033B7" w:rsidRDefault="002A23CA" w:rsidP="008033B7">
            <w:pPr>
              <w:autoSpaceDE w:val="0"/>
              <w:autoSpaceDN w:val="0"/>
              <w:adjustRightInd w:val="0"/>
              <w:snapToGrid w:val="0"/>
              <w:rPr>
                <w:rFonts w:ascii="Century Gothic" w:eastAsia="Times New Roman" w:hAnsi="Century Gothic" w:cs="tura-MediumItalic"/>
                <w:color w:val="252525"/>
                <w:sz w:val="20"/>
                <w:szCs w:val="20"/>
                <w:lang w:val="x-none"/>
              </w:rPr>
            </w:pPr>
          </w:p>
          <w:p w:rsidR="002A23CA" w:rsidRPr="002A23CA" w:rsidRDefault="008033B7" w:rsidP="002A23CA">
            <w:pPr>
              <w:autoSpaceDE w:val="0"/>
              <w:autoSpaceDN w:val="0"/>
              <w:adjustRightInd w:val="0"/>
              <w:snapToGrid w:val="0"/>
              <w:rPr>
                <w:rFonts w:ascii="Century Gothic" w:eastAsia="Times New Roman" w:hAnsi="Century Gothic" w:cs="tura-MediumItalic"/>
                <w:color w:val="252525"/>
                <w:sz w:val="20"/>
                <w:szCs w:val="20"/>
                <w:lang w:val="x-none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To separate clauses in a </w:t>
            </w:r>
            <w:r w:rsidRPr="002A23CA">
              <w:rPr>
                <w:rFonts w:ascii="Century Gothic" w:eastAsia="Arial" w:hAnsi="Century Gothic"/>
                <w:color w:val="000000"/>
                <w:sz w:val="20"/>
                <w:szCs w:val="20"/>
              </w:rPr>
              <w:t xml:space="preserve">sentence </w:t>
            </w:r>
            <w:r w:rsidR="002A23CA" w:rsidRPr="002A23CA">
              <w:rPr>
                <w:rFonts w:ascii="Century Gothic" w:eastAsia="Arial" w:hAnsi="Century Gothic"/>
                <w:color w:val="000000"/>
                <w:sz w:val="20"/>
                <w:szCs w:val="20"/>
              </w:rPr>
              <w:t xml:space="preserve">- </w:t>
            </w:r>
            <w:r w:rsidR="002A23CA" w:rsidRPr="002A23CA">
              <w:rPr>
                <w:rFonts w:ascii="Century Gothic" w:eastAsia="Times New Roman" w:hAnsi="Century Gothic" w:cs="tura-MediumItalic"/>
                <w:color w:val="252525"/>
                <w:sz w:val="20"/>
                <w:szCs w:val="20"/>
                <w:lang w:val="x-none"/>
              </w:rPr>
              <w:t>I enjoy reading: novel</w:t>
            </w:r>
            <w:r w:rsidR="002A23CA">
              <w:rPr>
                <w:rFonts w:ascii="Century Gothic" w:eastAsia="Times New Roman" w:hAnsi="Century Gothic" w:cs="tura-MediumItalic"/>
                <w:color w:val="252525"/>
                <w:sz w:val="20"/>
                <w:szCs w:val="20"/>
                <w:lang w:val="x-none"/>
              </w:rPr>
              <w:t>s by Philip K Dick are among my</w:t>
            </w:r>
            <w:r w:rsidR="002A23CA">
              <w:rPr>
                <w:rFonts w:ascii="Century Gothic" w:eastAsia="Times New Roman" w:hAnsi="Century Gothic" w:cs="tura-MediumItalic"/>
                <w:color w:val="252525"/>
                <w:sz w:val="20"/>
                <w:szCs w:val="20"/>
                <w:lang w:val="en-GB"/>
              </w:rPr>
              <w:t xml:space="preserve"> </w:t>
            </w:r>
            <w:r w:rsidR="002A23CA" w:rsidRPr="002A23CA">
              <w:rPr>
                <w:rFonts w:ascii="Century Gothic" w:eastAsia="Times New Roman" w:hAnsi="Century Gothic" w:cs="tura-MediumItalic"/>
                <w:color w:val="252525"/>
                <w:sz w:val="20"/>
                <w:szCs w:val="20"/>
                <w:lang w:val="x-none"/>
              </w:rPr>
              <w:t>favourites.</w:t>
            </w:r>
          </w:p>
          <w:p w:rsidR="008033B7" w:rsidRPr="008033B7" w:rsidRDefault="008033B7" w:rsidP="00F8769A">
            <w:pPr>
              <w:spacing w:before="101" w:after="68" w:line="239" w:lineRule="exact"/>
              <w:ind w:left="36" w:right="108"/>
              <w:jc w:val="both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</w:p>
        </w:tc>
      </w:tr>
      <w:tr w:rsidR="008033B7" w:rsidRPr="008033B7" w:rsidTr="004E4FFD">
        <w:trPr>
          <w:trHeight w:hRule="exact" w:val="1268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33B7" w:rsidRPr="008033B7" w:rsidRDefault="008033B7" w:rsidP="00F8769A">
            <w:pPr>
              <w:spacing w:before="227" w:after="186" w:line="229" w:lineRule="exact"/>
              <w:ind w:left="63"/>
              <w:textAlignment w:val="baseline"/>
              <w:rPr>
                <w:rFonts w:ascii="Century Gothic" w:eastAsia="Tahoma" w:hAnsi="Century Gothic"/>
                <w:b/>
                <w:color w:val="000000"/>
                <w:sz w:val="19"/>
              </w:rPr>
            </w:pPr>
            <w:r w:rsidRPr="008033B7">
              <w:rPr>
                <w:rFonts w:ascii="Century Gothic" w:eastAsia="Tahoma" w:hAnsi="Century Gothic"/>
                <w:b/>
                <w:color w:val="000000"/>
                <w:sz w:val="19"/>
              </w:rPr>
              <w:t>comma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33B7" w:rsidRPr="008033B7" w:rsidRDefault="008033B7" w:rsidP="002A23CA">
            <w:pPr>
              <w:spacing w:before="102" w:after="62" w:line="239" w:lineRule="exact"/>
              <w:ind w:left="36" w:right="468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8033B7">
              <w:rPr>
                <w:rFonts w:ascii="Century Gothic" w:eastAsia="Arial" w:hAnsi="Century Gothic"/>
                <w:color w:val="000000"/>
                <w:sz w:val="20"/>
              </w:rPr>
              <w:t xml:space="preserve">Used to separate </w:t>
            </w:r>
            <w:r w:rsidR="002A23CA">
              <w:rPr>
                <w:rFonts w:ascii="Century Gothic" w:eastAsia="Arial" w:hAnsi="Century Gothic"/>
                <w:color w:val="000000"/>
                <w:sz w:val="20"/>
              </w:rPr>
              <w:t xml:space="preserve">clauses or phrases in </w:t>
            </w:r>
            <w:r w:rsidRPr="008033B7">
              <w:rPr>
                <w:rFonts w:ascii="Century Gothic" w:eastAsia="Arial" w:hAnsi="Century Gothic"/>
                <w:color w:val="000000"/>
                <w:sz w:val="20"/>
              </w:rPr>
              <w:t>a sentence and to separate items in a list.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Default="002A23CA" w:rsidP="00F8769A">
            <w:pPr>
              <w:spacing w:before="102" w:after="62" w:line="239" w:lineRule="exact"/>
              <w:ind w:left="36" w:right="468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>Sam</w:t>
            </w:r>
            <w:r w:rsidRPr="002A23CA">
              <w:rPr>
                <w:rFonts w:ascii="Century Gothic" w:eastAsia="Arial" w:hAnsi="Century Gothic"/>
                <w:b/>
                <w:color w:val="000000"/>
                <w:sz w:val="20"/>
              </w:rPr>
              <w:t>,</w:t>
            </w: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 who was hungry</w:t>
            </w:r>
            <w:r w:rsidRPr="002A23CA">
              <w:rPr>
                <w:rFonts w:ascii="Century Gothic" w:eastAsia="Arial" w:hAnsi="Century Gothic"/>
                <w:b/>
                <w:color w:val="000000"/>
                <w:sz w:val="20"/>
              </w:rPr>
              <w:t>,</w:t>
            </w: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 raided the kitchen.</w:t>
            </w:r>
          </w:p>
          <w:p w:rsidR="002A23CA" w:rsidRPr="008033B7" w:rsidRDefault="002A23CA" w:rsidP="002A23CA">
            <w:pPr>
              <w:spacing w:before="102" w:after="62" w:line="239" w:lineRule="exact"/>
              <w:ind w:left="36" w:right="468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>Jam, butter, bread are needed for a jam sandwich.</w:t>
            </w:r>
          </w:p>
        </w:tc>
      </w:tr>
      <w:tr w:rsidR="008033B7" w:rsidRPr="008033B7" w:rsidTr="004E4FFD">
        <w:trPr>
          <w:trHeight w:hRule="exact" w:val="719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33B7" w:rsidRPr="008033B7" w:rsidRDefault="008033B7" w:rsidP="00F8769A">
            <w:pPr>
              <w:spacing w:before="84" w:after="61" w:line="229" w:lineRule="exact"/>
              <w:ind w:left="63"/>
              <w:textAlignment w:val="baseline"/>
              <w:rPr>
                <w:rFonts w:ascii="Century Gothic" w:eastAsia="Tahoma" w:hAnsi="Century Gothic"/>
                <w:b/>
                <w:color w:val="000000"/>
                <w:sz w:val="19"/>
              </w:rPr>
            </w:pPr>
            <w:r w:rsidRPr="008033B7">
              <w:rPr>
                <w:rFonts w:ascii="Century Gothic" w:eastAsia="Tahoma" w:hAnsi="Century Gothic"/>
                <w:b/>
                <w:color w:val="000000"/>
                <w:sz w:val="19"/>
              </w:rPr>
              <w:t>command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33B7" w:rsidRPr="008033B7" w:rsidRDefault="008033B7" w:rsidP="00F8769A">
            <w:pPr>
              <w:spacing w:before="81" w:after="54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8033B7">
              <w:rPr>
                <w:rFonts w:ascii="Century Gothic" w:eastAsia="Arial" w:hAnsi="Century Gothic"/>
                <w:color w:val="000000"/>
                <w:sz w:val="20"/>
              </w:rPr>
              <w:t>A sentence that tells someone to do something.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Pr="008033B7" w:rsidRDefault="002A23CA" w:rsidP="00F8769A">
            <w:pPr>
              <w:spacing w:before="81" w:after="54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>Get the ball now!</w:t>
            </w:r>
          </w:p>
        </w:tc>
      </w:tr>
      <w:tr w:rsidR="008033B7" w:rsidRPr="008033B7" w:rsidTr="004E4FFD">
        <w:trPr>
          <w:trHeight w:hRule="exact" w:val="649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33B7" w:rsidRPr="008033B7" w:rsidRDefault="008033B7" w:rsidP="00F8769A">
            <w:pPr>
              <w:spacing w:before="85" w:after="60" w:line="229" w:lineRule="exact"/>
              <w:ind w:left="63"/>
              <w:textAlignment w:val="baseline"/>
              <w:rPr>
                <w:rFonts w:ascii="Century Gothic" w:eastAsia="Tahoma" w:hAnsi="Century Gothic"/>
                <w:b/>
                <w:color w:val="000000"/>
                <w:sz w:val="19"/>
              </w:rPr>
            </w:pPr>
            <w:r w:rsidRPr="008033B7">
              <w:rPr>
                <w:rFonts w:ascii="Century Gothic" w:eastAsia="Tahoma" w:hAnsi="Century Gothic"/>
                <w:b/>
                <w:color w:val="000000"/>
                <w:sz w:val="19"/>
              </w:rPr>
              <w:t>complex sentence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33B7" w:rsidRPr="008033B7" w:rsidRDefault="008033B7" w:rsidP="00F8769A">
            <w:pPr>
              <w:spacing w:before="80" w:after="55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8033B7">
              <w:rPr>
                <w:rFonts w:ascii="Century Gothic" w:eastAsia="Arial" w:hAnsi="Century Gothic"/>
                <w:color w:val="000000"/>
                <w:sz w:val="20"/>
              </w:rPr>
              <w:t xml:space="preserve">A sentence with a main clause and </w:t>
            </w:r>
            <w:r w:rsidR="002A23CA">
              <w:rPr>
                <w:rFonts w:ascii="Century Gothic" w:eastAsia="Arial" w:hAnsi="Century Gothic"/>
                <w:color w:val="000000"/>
                <w:sz w:val="20"/>
              </w:rPr>
              <w:t>at least one or more subordinate clauses.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Pr="008033B7" w:rsidRDefault="002A23CA" w:rsidP="00F8769A">
            <w:pPr>
              <w:spacing w:before="80" w:after="55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2A23CA">
              <w:rPr>
                <w:rFonts w:ascii="Century Gothic" w:eastAsia="Arial" w:hAnsi="Century Gothic"/>
                <w:b/>
                <w:color w:val="000000"/>
                <w:sz w:val="20"/>
                <w:u w:val="single"/>
              </w:rPr>
              <w:t>Although it was late</w:t>
            </w: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, I wasn’t tired </w:t>
            </w:r>
          </w:p>
        </w:tc>
      </w:tr>
      <w:tr w:rsidR="008033B7" w:rsidRPr="008033B7" w:rsidTr="004E4FFD">
        <w:trPr>
          <w:trHeight w:hRule="exact" w:val="1618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33B7" w:rsidRPr="008033B7" w:rsidRDefault="008033B7" w:rsidP="00F8769A">
            <w:pPr>
              <w:spacing w:before="224" w:after="199" w:line="229" w:lineRule="exact"/>
              <w:ind w:left="63"/>
              <w:textAlignment w:val="baseline"/>
              <w:rPr>
                <w:rFonts w:ascii="Century Gothic" w:eastAsia="Tahoma" w:hAnsi="Century Gothic"/>
                <w:b/>
                <w:color w:val="000000"/>
                <w:sz w:val="19"/>
              </w:rPr>
            </w:pPr>
            <w:r w:rsidRPr="008033B7">
              <w:rPr>
                <w:rFonts w:ascii="Century Gothic" w:eastAsia="Tahoma" w:hAnsi="Century Gothic"/>
                <w:b/>
                <w:color w:val="000000"/>
                <w:sz w:val="19"/>
              </w:rPr>
              <w:lastRenderedPageBreak/>
              <w:t>compound sentence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33B7" w:rsidRDefault="00341E9C" w:rsidP="00F8769A">
            <w:pPr>
              <w:spacing w:before="99" w:after="75" w:line="239" w:lineRule="exact"/>
              <w:ind w:left="36" w:right="396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 A</w:t>
            </w:r>
            <w:r w:rsidR="008033B7" w:rsidRPr="008033B7">
              <w:rPr>
                <w:rFonts w:ascii="Century Gothic" w:eastAsia="Arial" w:hAnsi="Century Gothic"/>
                <w:color w:val="000000"/>
                <w:sz w:val="20"/>
              </w:rPr>
              <w:t xml:space="preserve"> sentence with two main clauses </w:t>
            </w:r>
            <w:r w:rsidR="002A23CA">
              <w:rPr>
                <w:rFonts w:ascii="Century Gothic" w:eastAsia="Arial" w:hAnsi="Century Gothic"/>
                <w:color w:val="000000"/>
                <w:sz w:val="20"/>
              </w:rPr>
              <w:t xml:space="preserve">that are both important. Usually </w:t>
            </w:r>
            <w:r w:rsidR="008033B7" w:rsidRPr="008033B7">
              <w:rPr>
                <w:rFonts w:ascii="Century Gothic" w:eastAsia="Arial" w:hAnsi="Century Gothic"/>
                <w:color w:val="000000"/>
                <w:sz w:val="20"/>
              </w:rPr>
              <w:t xml:space="preserve">joined together by a </w:t>
            </w:r>
            <w:r w:rsidR="002A23CA">
              <w:rPr>
                <w:rFonts w:ascii="Century Gothic" w:eastAsia="Arial" w:hAnsi="Century Gothic"/>
                <w:color w:val="000000"/>
                <w:sz w:val="20"/>
              </w:rPr>
              <w:t>conjunction</w:t>
            </w:r>
          </w:p>
          <w:p w:rsidR="002A23CA" w:rsidRDefault="002A23CA" w:rsidP="00F8769A">
            <w:pPr>
              <w:spacing w:before="99" w:after="75" w:line="239" w:lineRule="exact"/>
              <w:ind w:left="36" w:right="396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>Use FANBOYS</w:t>
            </w:r>
          </w:p>
          <w:p w:rsidR="002A23CA" w:rsidRDefault="002A23CA" w:rsidP="00F8769A">
            <w:pPr>
              <w:spacing w:before="99" w:after="75" w:line="239" w:lineRule="exact"/>
              <w:ind w:left="36" w:right="396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</w:p>
          <w:p w:rsidR="002A23CA" w:rsidRPr="008033B7" w:rsidRDefault="002A23CA" w:rsidP="00F8769A">
            <w:pPr>
              <w:spacing w:before="99" w:after="75" w:line="239" w:lineRule="exact"/>
              <w:ind w:left="36" w:right="396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Default="002A23CA" w:rsidP="00F8769A">
            <w:pPr>
              <w:spacing w:before="99" w:after="75" w:line="239" w:lineRule="exact"/>
              <w:ind w:left="36" w:right="396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I don’t like peas </w:t>
            </w:r>
            <w:r w:rsidRPr="002A23CA">
              <w:rPr>
                <w:rFonts w:ascii="Century Gothic" w:eastAsia="Arial" w:hAnsi="Century Gothic"/>
                <w:b/>
                <w:color w:val="000000"/>
                <w:sz w:val="20"/>
                <w:u w:val="single"/>
              </w:rPr>
              <w:t>nor</w:t>
            </w: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 do I like Brussel Sprouts</w:t>
            </w:r>
          </w:p>
          <w:p w:rsidR="002A23CA" w:rsidRPr="008033B7" w:rsidRDefault="002A23CA" w:rsidP="00F8769A">
            <w:pPr>
              <w:spacing w:before="99" w:after="75" w:line="239" w:lineRule="exact"/>
              <w:ind w:left="36" w:right="396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It was late </w:t>
            </w:r>
            <w:r w:rsidRPr="002A23CA">
              <w:rPr>
                <w:rFonts w:ascii="Century Gothic" w:eastAsia="Arial" w:hAnsi="Century Gothic"/>
                <w:b/>
                <w:color w:val="000000"/>
                <w:sz w:val="20"/>
                <w:u w:val="single"/>
              </w:rPr>
              <w:t>but</w:t>
            </w: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 I wasn’t tired.</w:t>
            </w:r>
          </w:p>
        </w:tc>
      </w:tr>
      <w:tr w:rsidR="008033B7" w:rsidRPr="008033B7" w:rsidTr="004E4FFD">
        <w:trPr>
          <w:trHeight w:hRule="exact" w:val="1577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33B7" w:rsidRDefault="00341E9C" w:rsidP="00F8769A">
            <w:pPr>
              <w:spacing w:before="88" w:after="62" w:line="229" w:lineRule="exact"/>
              <w:ind w:left="63"/>
              <w:textAlignment w:val="baseline"/>
              <w:rPr>
                <w:rFonts w:ascii="Century Gothic" w:eastAsia="Tahoma" w:hAnsi="Century Gothic"/>
                <w:b/>
                <w:color w:val="000000"/>
                <w:sz w:val="19"/>
              </w:rPr>
            </w:pPr>
            <w:r>
              <w:rPr>
                <w:rFonts w:ascii="Century Gothic" w:eastAsia="Tahoma" w:hAnsi="Century Gothic"/>
                <w:b/>
                <w:color w:val="000000"/>
                <w:sz w:val="19"/>
              </w:rPr>
              <w:t>c</w:t>
            </w:r>
            <w:r w:rsidR="008033B7" w:rsidRPr="008033B7">
              <w:rPr>
                <w:rFonts w:ascii="Century Gothic" w:eastAsia="Tahoma" w:hAnsi="Century Gothic"/>
                <w:b/>
                <w:color w:val="000000"/>
                <w:sz w:val="19"/>
              </w:rPr>
              <w:t>onjunction</w:t>
            </w:r>
          </w:p>
          <w:p w:rsidR="002A23CA" w:rsidRPr="008033B7" w:rsidRDefault="002A23CA" w:rsidP="00F8769A">
            <w:pPr>
              <w:spacing w:before="88" w:after="62" w:line="229" w:lineRule="exact"/>
              <w:ind w:left="63"/>
              <w:textAlignment w:val="baseline"/>
              <w:rPr>
                <w:rFonts w:ascii="Century Gothic" w:eastAsia="Tahoma" w:hAnsi="Century Gothic"/>
                <w:b/>
                <w:color w:val="000000"/>
                <w:sz w:val="19"/>
              </w:rPr>
            </w:pP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33B7" w:rsidRDefault="00341E9C" w:rsidP="00F8769A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 </w:t>
            </w:r>
            <w:r w:rsidR="008033B7" w:rsidRPr="008033B7">
              <w:rPr>
                <w:rFonts w:ascii="Century Gothic" w:eastAsia="Arial" w:hAnsi="Century Gothic"/>
                <w:color w:val="000000"/>
                <w:sz w:val="20"/>
              </w:rPr>
              <w:t>Links clauses within a sentence.</w:t>
            </w:r>
          </w:p>
          <w:p w:rsidR="002A23CA" w:rsidRDefault="002A23CA" w:rsidP="00F8769A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>Subordinating conjunctions join the main clause to a less important clause</w:t>
            </w:r>
          </w:p>
          <w:p w:rsidR="002A23CA" w:rsidRDefault="002A23CA" w:rsidP="00F8769A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>Coordinating conjunctions join equally important clauses.  FANBOYS</w:t>
            </w:r>
          </w:p>
          <w:p w:rsidR="002A23CA" w:rsidRPr="008033B7" w:rsidRDefault="002A23CA" w:rsidP="00F8769A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Default="002A23CA" w:rsidP="00F8769A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Subordinating – Sam ran to the shop </w:t>
            </w:r>
            <w:r w:rsidRPr="002A23CA">
              <w:rPr>
                <w:rFonts w:ascii="Century Gothic" w:eastAsia="Arial" w:hAnsi="Century Gothic"/>
                <w:b/>
                <w:color w:val="000000"/>
                <w:sz w:val="20"/>
                <w:u w:val="single"/>
              </w:rPr>
              <w:t>while</w:t>
            </w: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 it was open</w:t>
            </w:r>
          </w:p>
          <w:p w:rsidR="002A23CA" w:rsidRPr="008033B7" w:rsidRDefault="002A23CA" w:rsidP="00F8769A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Coordinating – I ate all the cakes </w:t>
            </w:r>
            <w:r w:rsidRPr="002A23CA">
              <w:rPr>
                <w:rFonts w:ascii="Century Gothic" w:eastAsia="Arial" w:hAnsi="Century Gothic"/>
                <w:b/>
                <w:color w:val="000000"/>
                <w:sz w:val="20"/>
                <w:u w:val="single"/>
              </w:rPr>
              <w:t>and</w:t>
            </w: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 all of the biscuits.  </w:t>
            </w:r>
          </w:p>
        </w:tc>
      </w:tr>
      <w:tr w:rsidR="008033B7" w:rsidRPr="008033B7" w:rsidTr="004E4FFD">
        <w:trPr>
          <w:trHeight w:hRule="exact" w:val="847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Pr="008033B7" w:rsidRDefault="008033B7" w:rsidP="008033B7">
            <w:pPr>
              <w:spacing w:after="254" w:line="229" w:lineRule="exact"/>
              <w:ind w:left="58"/>
              <w:textAlignment w:val="baseline"/>
              <w:rPr>
                <w:rFonts w:ascii="Century Gothic" w:eastAsia="Tahoma" w:hAnsi="Century Gothic"/>
                <w:b/>
                <w:color w:val="000000"/>
                <w:sz w:val="19"/>
              </w:rPr>
            </w:pPr>
            <w:r w:rsidRPr="008033B7">
              <w:rPr>
                <w:rFonts w:ascii="Century Gothic" w:eastAsia="Tahoma" w:hAnsi="Century Gothic"/>
                <w:b/>
                <w:color w:val="000000"/>
                <w:sz w:val="19"/>
              </w:rPr>
              <w:t>contraction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33B7" w:rsidRPr="008033B7" w:rsidRDefault="00341E9C" w:rsidP="008033B7">
            <w:pPr>
              <w:spacing w:before="143" w:after="127" w:line="239" w:lineRule="exact"/>
              <w:ind w:left="10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 </w:t>
            </w:r>
            <w:r w:rsidR="008033B7" w:rsidRPr="008033B7">
              <w:rPr>
                <w:rFonts w:ascii="Century Gothic" w:eastAsia="Arial" w:hAnsi="Century Gothic"/>
                <w:color w:val="000000"/>
                <w:sz w:val="20"/>
              </w:rPr>
              <w:t>A word that is shortened by missing out some letters.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Default="002A23CA" w:rsidP="008033B7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Should not = shouldn’t </w:t>
            </w:r>
          </w:p>
          <w:p w:rsidR="002A23CA" w:rsidRPr="008033B7" w:rsidRDefault="002A23CA" w:rsidP="008033B7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I will – I’ll </w:t>
            </w:r>
          </w:p>
        </w:tc>
      </w:tr>
      <w:tr w:rsidR="00CD3FD7" w:rsidRPr="008033B7" w:rsidTr="004E4FFD">
        <w:trPr>
          <w:trHeight w:hRule="exact" w:val="847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D3FD7" w:rsidRPr="008033B7" w:rsidRDefault="00CD3FD7" w:rsidP="008033B7">
            <w:pPr>
              <w:spacing w:after="254" w:line="229" w:lineRule="exact"/>
              <w:ind w:left="58"/>
              <w:textAlignment w:val="baseline"/>
              <w:rPr>
                <w:rFonts w:ascii="Century Gothic" w:eastAsia="Tahoma" w:hAnsi="Century Gothic"/>
                <w:b/>
                <w:color w:val="000000"/>
                <w:sz w:val="19"/>
              </w:rPr>
            </w:pPr>
            <w:r>
              <w:rPr>
                <w:rFonts w:ascii="Century Gothic" w:eastAsia="Tahoma" w:hAnsi="Century Gothic"/>
                <w:b/>
                <w:color w:val="000000"/>
                <w:sz w:val="19"/>
              </w:rPr>
              <w:t>dashes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D3FD7" w:rsidRDefault="00CD3FD7" w:rsidP="008033B7">
            <w:pPr>
              <w:spacing w:before="143" w:after="127" w:line="239" w:lineRule="exact"/>
              <w:ind w:left="10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8033B7">
              <w:rPr>
                <w:rFonts w:ascii="Century Gothic" w:eastAsia="Arial" w:hAnsi="Century Gothic"/>
                <w:color w:val="000000"/>
                <w:sz w:val="20"/>
              </w:rPr>
              <w:t xml:space="preserve">Used to add extra information or comments </w:t>
            </w: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   </w:t>
            </w:r>
            <w:r w:rsidRPr="008033B7">
              <w:rPr>
                <w:rFonts w:ascii="Century Gothic" w:eastAsia="Arial" w:hAnsi="Century Gothic"/>
                <w:color w:val="000000"/>
                <w:sz w:val="20"/>
              </w:rPr>
              <w:t>to sentences.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D3FD7" w:rsidRDefault="006804A1" w:rsidP="008033B7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>My brother – Jason- is really scruffy!</w:t>
            </w:r>
          </w:p>
        </w:tc>
      </w:tr>
      <w:tr w:rsidR="00341E9C" w:rsidRPr="008033B7" w:rsidTr="004E4FFD">
        <w:trPr>
          <w:trHeight w:hRule="exact" w:val="847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1E9C" w:rsidRPr="008033B7" w:rsidRDefault="00341E9C" w:rsidP="008033B7">
            <w:pPr>
              <w:spacing w:after="254" w:line="229" w:lineRule="exact"/>
              <w:ind w:left="58"/>
              <w:textAlignment w:val="baseline"/>
              <w:rPr>
                <w:rFonts w:ascii="Century Gothic" w:eastAsia="Tahoma" w:hAnsi="Century Gothic"/>
                <w:b/>
                <w:color w:val="000000"/>
                <w:sz w:val="19"/>
              </w:rPr>
            </w:pPr>
            <w:r>
              <w:rPr>
                <w:rFonts w:ascii="Century Gothic" w:eastAsia="Tahoma" w:hAnsi="Century Gothic"/>
                <w:b/>
                <w:color w:val="000000"/>
                <w:sz w:val="19"/>
              </w:rPr>
              <w:t xml:space="preserve">determiners 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41E9C" w:rsidRPr="008033B7" w:rsidRDefault="00341E9C" w:rsidP="008033B7">
            <w:pPr>
              <w:spacing w:before="143" w:after="127" w:line="239" w:lineRule="exact"/>
              <w:ind w:left="10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 Adds detail to the noun and goes before any extra information such as adjectives.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1E9C" w:rsidRDefault="00341E9C" w:rsidP="00341E9C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Over </w:t>
            </w:r>
            <w:r w:rsidRPr="00341E9C">
              <w:rPr>
                <w:rFonts w:ascii="Century Gothic" w:eastAsia="Arial" w:hAnsi="Century Gothic"/>
                <w:b/>
                <w:color w:val="000000"/>
                <w:sz w:val="20"/>
                <w:u w:val="single"/>
              </w:rPr>
              <w:t>the</w:t>
            </w: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 hill there is </w:t>
            </w:r>
            <w:r w:rsidRPr="00341E9C">
              <w:rPr>
                <w:rFonts w:ascii="Century Gothic" w:eastAsia="Arial" w:hAnsi="Century Gothic"/>
                <w:b/>
                <w:color w:val="000000"/>
                <w:sz w:val="20"/>
                <w:u w:val="single"/>
              </w:rPr>
              <w:t>a</w:t>
            </w: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 boy who sells sheep.</w:t>
            </w:r>
          </w:p>
          <w:p w:rsidR="00341E9C" w:rsidRDefault="00341E9C" w:rsidP="00341E9C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341E9C">
              <w:rPr>
                <w:rFonts w:ascii="Century Gothic" w:eastAsia="Arial" w:hAnsi="Century Gothic"/>
                <w:b/>
                <w:color w:val="000000"/>
                <w:sz w:val="20"/>
                <w:u w:val="single"/>
              </w:rPr>
              <w:t>Some</w:t>
            </w: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 children bought </w:t>
            </w:r>
            <w:r w:rsidRPr="00341E9C">
              <w:rPr>
                <w:rFonts w:ascii="Century Gothic" w:eastAsia="Arial" w:hAnsi="Century Gothic"/>
                <w:b/>
                <w:color w:val="000000"/>
                <w:sz w:val="20"/>
                <w:u w:val="single"/>
              </w:rPr>
              <w:t>five</w:t>
            </w: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 huge eggs.</w:t>
            </w:r>
          </w:p>
        </w:tc>
      </w:tr>
      <w:tr w:rsidR="008033B7" w:rsidRPr="008033B7" w:rsidTr="004E4FFD">
        <w:trPr>
          <w:trHeight w:hRule="exact" w:val="845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Pr="008033B7" w:rsidRDefault="008033B7" w:rsidP="008033B7">
            <w:pPr>
              <w:spacing w:after="238" w:line="229" w:lineRule="exact"/>
              <w:ind w:left="58"/>
              <w:textAlignment w:val="baseline"/>
              <w:rPr>
                <w:rFonts w:ascii="Century Gothic" w:eastAsia="Tahoma" w:hAnsi="Century Gothic"/>
                <w:b/>
                <w:color w:val="000000"/>
                <w:sz w:val="19"/>
              </w:rPr>
            </w:pPr>
            <w:r w:rsidRPr="008033B7">
              <w:rPr>
                <w:rFonts w:ascii="Century Gothic" w:eastAsia="Tahoma" w:hAnsi="Century Gothic"/>
                <w:b/>
                <w:color w:val="000000"/>
                <w:sz w:val="19"/>
              </w:rPr>
              <w:t>direct speech</w:t>
            </w:r>
            <w:r w:rsidR="00FD17F1">
              <w:rPr>
                <w:rFonts w:ascii="Century Gothic" w:eastAsia="Tahoma" w:hAnsi="Century Gothic"/>
                <w:b/>
                <w:color w:val="000000"/>
                <w:sz w:val="19"/>
              </w:rPr>
              <w:t xml:space="preserve"> or dialogue 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Pr="008033B7" w:rsidRDefault="008033B7" w:rsidP="00FD17F1">
            <w:pPr>
              <w:spacing w:line="235" w:lineRule="exact"/>
              <w:ind w:right="396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8033B7">
              <w:rPr>
                <w:rFonts w:ascii="Century Gothic" w:eastAsia="Arial" w:hAnsi="Century Gothic"/>
                <w:color w:val="000000"/>
                <w:sz w:val="20"/>
              </w:rPr>
              <w:t xml:space="preserve">When you write down the actual words that are spoken and use </w:t>
            </w:r>
            <w:r w:rsidR="00FD17F1">
              <w:rPr>
                <w:rFonts w:ascii="Century Gothic" w:eastAsia="Arial" w:hAnsi="Century Gothic"/>
                <w:color w:val="000000"/>
                <w:sz w:val="20"/>
              </w:rPr>
              <w:t xml:space="preserve">inverted commas 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Default="00341E9C" w:rsidP="008033B7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>“Can I have a drink?” asked Julie.</w:t>
            </w:r>
          </w:p>
          <w:p w:rsidR="00341E9C" w:rsidRPr="008033B7" w:rsidRDefault="00341E9C" w:rsidP="008033B7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>“Yes, if you get me one!” answered Mum.</w:t>
            </w:r>
          </w:p>
        </w:tc>
      </w:tr>
      <w:tr w:rsidR="008033B7" w:rsidRPr="008033B7" w:rsidTr="004E4FFD">
        <w:trPr>
          <w:trHeight w:hRule="exact" w:val="857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Pr="008033B7" w:rsidRDefault="008033B7" w:rsidP="008033B7">
            <w:pPr>
              <w:spacing w:after="259" w:line="231" w:lineRule="exact"/>
              <w:ind w:left="58"/>
              <w:textAlignment w:val="baseline"/>
              <w:rPr>
                <w:rFonts w:ascii="Century Gothic" w:eastAsia="Tahoma" w:hAnsi="Century Gothic"/>
                <w:b/>
                <w:color w:val="000000"/>
                <w:sz w:val="19"/>
              </w:rPr>
            </w:pPr>
            <w:r w:rsidRPr="008033B7">
              <w:rPr>
                <w:rFonts w:ascii="Century Gothic" w:eastAsia="Tahoma" w:hAnsi="Century Gothic"/>
                <w:b/>
                <w:color w:val="000000"/>
                <w:sz w:val="19"/>
              </w:rPr>
              <w:t>ellipsis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Pr="008033B7" w:rsidRDefault="008033B7" w:rsidP="008033B7">
            <w:pPr>
              <w:spacing w:after="11" w:line="239" w:lineRule="exact"/>
              <w:ind w:right="108"/>
              <w:jc w:val="both"/>
              <w:textAlignment w:val="baseline"/>
              <w:rPr>
                <w:rFonts w:ascii="Century Gothic" w:eastAsia="Arial" w:hAnsi="Century Gothic"/>
                <w:color w:val="000000"/>
                <w:spacing w:val="-1"/>
                <w:sz w:val="20"/>
              </w:rPr>
            </w:pPr>
            <w:r w:rsidRPr="008033B7">
              <w:rPr>
                <w:rFonts w:ascii="Century Gothic" w:eastAsia="Arial" w:hAnsi="Century Gothic"/>
                <w:color w:val="000000"/>
                <w:spacing w:val="-1"/>
                <w:sz w:val="20"/>
              </w:rPr>
              <w:t>Used to show a pause in someone's speech / thought and to build tension or show that a sentence is not finished.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Pr="008033B7" w:rsidRDefault="00FD17F1" w:rsidP="008033B7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I </w:t>
            </w:r>
            <w:r w:rsidRPr="00FD17F1">
              <w:rPr>
                <w:rFonts w:ascii="Century Gothic" w:eastAsia="Arial" w:hAnsi="Century Gothic"/>
                <w:b/>
                <w:color w:val="000000"/>
                <w:sz w:val="20"/>
              </w:rPr>
              <w:t>. . .</w:t>
            </w: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 I  </w:t>
            </w:r>
            <w:r w:rsidRPr="00FD17F1">
              <w:rPr>
                <w:rFonts w:ascii="Century Gothic" w:eastAsia="Arial" w:hAnsi="Century Gothic"/>
                <w:b/>
                <w:color w:val="000000"/>
                <w:sz w:val="20"/>
              </w:rPr>
              <w:t xml:space="preserve">. . . </w:t>
            </w:r>
            <w:r>
              <w:rPr>
                <w:rFonts w:ascii="Century Gothic" w:eastAsia="Arial" w:hAnsi="Century Gothic"/>
                <w:color w:val="000000"/>
                <w:sz w:val="20"/>
              </w:rPr>
              <w:t>can’t tell what is coming towards me!</w:t>
            </w:r>
          </w:p>
        </w:tc>
      </w:tr>
      <w:tr w:rsidR="008033B7" w:rsidRPr="008033B7" w:rsidTr="004E4FFD">
        <w:trPr>
          <w:trHeight w:hRule="exact" w:val="855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Pr="008033B7" w:rsidRDefault="008033B7" w:rsidP="008033B7">
            <w:pPr>
              <w:spacing w:after="248" w:line="229" w:lineRule="exact"/>
              <w:ind w:left="58"/>
              <w:textAlignment w:val="baseline"/>
              <w:rPr>
                <w:rFonts w:ascii="Century Gothic" w:eastAsia="Tahoma" w:hAnsi="Century Gothic"/>
                <w:b/>
                <w:color w:val="000000"/>
                <w:sz w:val="19"/>
              </w:rPr>
            </w:pPr>
            <w:r w:rsidRPr="008033B7">
              <w:rPr>
                <w:rFonts w:ascii="Century Gothic" w:eastAsia="Tahoma" w:hAnsi="Century Gothic"/>
                <w:b/>
                <w:color w:val="000000"/>
                <w:sz w:val="19"/>
              </w:rPr>
              <w:t>exclamation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Pr="008033B7" w:rsidRDefault="008033B7" w:rsidP="008033B7">
            <w:pPr>
              <w:spacing w:after="4" w:line="239" w:lineRule="exact"/>
              <w:ind w:right="576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8033B7">
              <w:rPr>
                <w:rFonts w:ascii="Century Gothic" w:eastAsia="Arial" w:hAnsi="Century Gothic"/>
                <w:color w:val="000000"/>
                <w:sz w:val="20"/>
              </w:rPr>
              <w:t>A sentence that shows someone feels strongly about something.</w:t>
            </w:r>
            <w:r w:rsidR="00CD05CA">
              <w:rPr>
                <w:rFonts w:ascii="Century Gothic" w:eastAsia="Arial" w:hAnsi="Century Gothic"/>
                <w:color w:val="000000"/>
                <w:sz w:val="20"/>
              </w:rPr>
              <w:t xml:space="preserve"> Must begin with what or how and include a verb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Default="00CD05CA" w:rsidP="008033B7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CD05CA">
              <w:rPr>
                <w:rFonts w:ascii="Century Gothic" w:eastAsia="Arial" w:hAnsi="Century Gothic"/>
                <w:b/>
                <w:color w:val="000000"/>
                <w:sz w:val="20"/>
                <w:u w:val="single"/>
              </w:rPr>
              <w:t>What</w:t>
            </w: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 are you doing?</w:t>
            </w:r>
          </w:p>
          <w:p w:rsidR="00CD05CA" w:rsidRPr="008033B7" w:rsidRDefault="00CD05CA" w:rsidP="008033B7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CD05CA">
              <w:rPr>
                <w:rFonts w:ascii="Century Gothic" w:eastAsia="Arial" w:hAnsi="Century Gothic"/>
                <w:b/>
                <w:color w:val="000000"/>
                <w:sz w:val="20"/>
                <w:u w:val="single"/>
              </w:rPr>
              <w:t>How</w:t>
            </w: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 can you make that much mess?</w:t>
            </w:r>
          </w:p>
        </w:tc>
      </w:tr>
      <w:tr w:rsidR="008033B7" w:rsidRPr="008033B7" w:rsidTr="004E4FFD">
        <w:trPr>
          <w:trHeight w:hRule="exact" w:val="553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Pr="008033B7" w:rsidRDefault="008033B7" w:rsidP="008033B7">
            <w:pPr>
              <w:spacing w:after="256" w:line="229" w:lineRule="exact"/>
              <w:ind w:left="58"/>
              <w:textAlignment w:val="baseline"/>
              <w:rPr>
                <w:rFonts w:ascii="Century Gothic" w:eastAsia="Tahoma" w:hAnsi="Century Gothic"/>
                <w:b/>
                <w:color w:val="000000"/>
                <w:sz w:val="19"/>
              </w:rPr>
            </w:pPr>
            <w:r w:rsidRPr="008033B7">
              <w:rPr>
                <w:rFonts w:ascii="Century Gothic" w:eastAsia="Tahoma" w:hAnsi="Century Gothic"/>
                <w:b/>
                <w:color w:val="000000"/>
                <w:sz w:val="19"/>
              </w:rPr>
              <w:t>exclamation mark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Pr="008033B7" w:rsidRDefault="008033B7" w:rsidP="008033B7">
            <w:pPr>
              <w:spacing w:after="7" w:line="239" w:lineRule="exact"/>
              <w:ind w:right="216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8033B7">
              <w:rPr>
                <w:rFonts w:ascii="Century Gothic" w:eastAsia="Arial" w:hAnsi="Century Gothic"/>
                <w:color w:val="000000"/>
                <w:sz w:val="20"/>
              </w:rPr>
              <w:t>Used to make a sentence stronger or more exciting. Also used with commands.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Pr="008033B7" w:rsidRDefault="00CD05CA" w:rsidP="008033B7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>Go to bed</w:t>
            </w:r>
            <w:r w:rsidRPr="00CD05CA">
              <w:rPr>
                <w:rFonts w:ascii="Century Gothic" w:eastAsia="Arial" w:hAnsi="Century Gothic"/>
                <w:b/>
                <w:color w:val="000000"/>
                <w:sz w:val="20"/>
              </w:rPr>
              <w:t>!</w:t>
            </w:r>
          </w:p>
        </w:tc>
      </w:tr>
      <w:tr w:rsidR="008033B7" w:rsidRPr="008033B7" w:rsidTr="004E4FFD">
        <w:trPr>
          <w:trHeight w:hRule="exact" w:val="719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Pr="008033B7" w:rsidRDefault="008033B7" w:rsidP="008033B7">
            <w:pPr>
              <w:spacing w:after="258" w:line="231" w:lineRule="exact"/>
              <w:ind w:left="58"/>
              <w:textAlignment w:val="baseline"/>
              <w:rPr>
                <w:rFonts w:ascii="Century Gothic" w:eastAsia="Tahoma" w:hAnsi="Century Gothic"/>
                <w:b/>
                <w:color w:val="000000"/>
                <w:sz w:val="19"/>
              </w:rPr>
            </w:pPr>
            <w:r w:rsidRPr="008033B7">
              <w:rPr>
                <w:rFonts w:ascii="Century Gothic" w:eastAsia="Tahoma" w:hAnsi="Century Gothic"/>
                <w:b/>
                <w:color w:val="000000"/>
                <w:sz w:val="19"/>
              </w:rPr>
              <w:t>first person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033B7" w:rsidRPr="008033B7" w:rsidRDefault="008033B7" w:rsidP="008033B7">
            <w:pPr>
              <w:spacing w:before="138" w:after="131" w:line="239" w:lineRule="exact"/>
              <w:ind w:left="10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8033B7">
              <w:rPr>
                <w:rFonts w:ascii="Century Gothic" w:eastAsia="Arial" w:hAnsi="Century Gothic"/>
                <w:color w:val="000000"/>
                <w:sz w:val="20"/>
              </w:rPr>
              <w:t>When the writer speaks about himself or herself.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Pr="008033B7" w:rsidRDefault="00CD05CA" w:rsidP="008033B7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CD05CA">
              <w:rPr>
                <w:rFonts w:ascii="Century Gothic" w:eastAsia="Arial" w:hAnsi="Century Gothic"/>
                <w:b/>
                <w:color w:val="000000"/>
                <w:sz w:val="20"/>
              </w:rPr>
              <w:t>I</w:t>
            </w: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 went to the shop.</w:t>
            </w:r>
          </w:p>
        </w:tc>
      </w:tr>
      <w:tr w:rsidR="008033B7" w:rsidRPr="008033B7" w:rsidTr="004E4FFD">
        <w:trPr>
          <w:trHeight w:hRule="exact" w:val="843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Pr="008033B7" w:rsidRDefault="008033B7" w:rsidP="008033B7">
            <w:pPr>
              <w:spacing w:after="259" w:line="232" w:lineRule="exact"/>
              <w:ind w:left="58"/>
              <w:textAlignment w:val="baseline"/>
              <w:rPr>
                <w:rFonts w:ascii="Century Gothic" w:eastAsia="Tahoma" w:hAnsi="Century Gothic"/>
                <w:b/>
                <w:color w:val="000000"/>
                <w:sz w:val="19"/>
              </w:rPr>
            </w:pPr>
            <w:r w:rsidRPr="008033B7">
              <w:rPr>
                <w:rFonts w:ascii="Century Gothic" w:eastAsia="Tahoma" w:hAnsi="Century Gothic"/>
                <w:b/>
                <w:color w:val="000000"/>
                <w:sz w:val="19"/>
              </w:rPr>
              <w:t>homonym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Pr="008033B7" w:rsidRDefault="008033B7" w:rsidP="008033B7">
            <w:pPr>
              <w:spacing w:after="14" w:line="239" w:lineRule="exact"/>
              <w:ind w:right="396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8033B7">
              <w:rPr>
                <w:rFonts w:ascii="Century Gothic" w:eastAsia="Arial" w:hAnsi="Century Gothic"/>
                <w:color w:val="000000"/>
                <w:sz w:val="20"/>
              </w:rPr>
              <w:t>Words that sound the same and are spelt the same but have different meanings.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Default="00CD05CA" w:rsidP="008033B7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My dog has a loud </w:t>
            </w:r>
            <w:r w:rsidRPr="00CD05CA">
              <w:rPr>
                <w:rFonts w:ascii="Century Gothic" w:eastAsia="Arial" w:hAnsi="Century Gothic"/>
                <w:b/>
                <w:color w:val="000000"/>
                <w:sz w:val="20"/>
                <w:u w:val="single"/>
              </w:rPr>
              <w:t>bark</w:t>
            </w:r>
            <w:r>
              <w:rPr>
                <w:rFonts w:ascii="Century Gothic" w:eastAsia="Arial" w:hAnsi="Century Gothic"/>
                <w:color w:val="000000"/>
                <w:sz w:val="20"/>
              </w:rPr>
              <w:t>.</w:t>
            </w:r>
          </w:p>
          <w:p w:rsidR="00CD05CA" w:rsidRPr="008033B7" w:rsidRDefault="00CD05CA" w:rsidP="008033B7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The tree has rough </w:t>
            </w:r>
            <w:r w:rsidRPr="00CD05CA">
              <w:rPr>
                <w:rFonts w:ascii="Century Gothic" w:eastAsia="Arial" w:hAnsi="Century Gothic"/>
                <w:b/>
                <w:color w:val="000000"/>
                <w:sz w:val="20"/>
                <w:u w:val="single"/>
              </w:rPr>
              <w:t>bark</w:t>
            </w:r>
            <w:r>
              <w:rPr>
                <w:rFonts w:ascii="Century Gothic" w:eastAsia="Arial" w:hAnsi="Century Gothic"/>
                <w:color w:val="000000"/>
                <w:sz w:val="20"/>
              </w:rPr>
              <w:t>.</w:t>
            </w:r>
          </w:p>
        </w:tc>
      </w:tr>
      <w:tr w:rsidR="008033B7" w:rsidRPr="008033B7" w:rsidTr="004E4FFD">
        <w:trPr>
          <w:trHeight w:hRule="exact" w:val="855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Pr="008033B7" w:rsidRDefault="008033B7" w:rsidP="008033B7">
            <w:pPr>
              <w:spacing w:after="249" w:line="230" w:lineRule="exact"/>
              <w:ind w:left="58"/>
              <w:textAlignment w:val="baseline"/>
              <w:rPr>
                <w:rFonts w:ascii="Century Gothic" w:eastAsia="Tahoma" w:hAnsi="Century Gothic"/>
                <w:b/>
                <w:color w:val="000000"/>
                <w:sz w:val="19"/>
              </w:rPr>
            </w:pPr>
            <w:r w:rsidRPr="008033B7">
              <w:rPr>
                <w:rFonts w:ascii="Century Gothic" w:eastAsia="Tahoma" w:hAnsi="Century Gothic"/>
                <w:b/>
                <w:color w:val="000000"/>
                <w:sz w:val="19"/>
              </w:rPr>
              <w:t>homophone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Pr="008033B7" w:rsidRDefault="008033B7" w:rsidP="008033B7">
            <w:pPr>
              <w:spacing w:after="4" w:line="239" w:lineRule="exact"/>
              <w:ind w:right="360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8033B7">
              <w:rPr>
                <w:rFonts w:ascii="Century Gothic" w:eastAsia="Arial" w:hAnsi="Century Gothic"/>
                <w:color w:val="000000"/>
                <w:sz w:val="20"/>
              </w:rPr>
              <w:t>Words that sound the same but have different spellings and different meanings.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033B7" w:rsidRDefault="00CD05CA" w:rsidP="008033B7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The </w:t>
            </w:r>
            <w:r w:rsidRPr="00CD05CA">
              <w:rPr>
                <w:rFonts w:ascii="Century Gothic" w:eastAsia="Arial" w:hAnsi="Century Gothic"/>
                <w:b/>
                <w:color w:val="000000"/>
                <w:sz w:val="20"/>
                <w:u w:val="single"/>
              </w:rPr>
              <w:t>knight</w:t>
            </w: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 rode bravely to battle.</w:t>
            </w:r>
          </w:p>
          <w:p w:rsidR="00CD05CA" w:rsidRPr="008033B7" w:rsidRDefault="00CD05CA" w:rsidP="008033B7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At </w:t>
            </w:r>
            <w:r w:rsidRPr="00CD05CA">
              <w:rPr>
                <w:rFonts w:ascii="Century Gothic" w:eastAsia="Arial" w:hAnsi="Century Gothic"/>
                <w:b/>
                <w:color w:val="000000"/>
                <w:sz w:val="20"/>
                <w:u w:val="single"/>
              </w:rPr>
              <w:t>night</w:t>
            </w: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 I sleep deeply</w:t>
            </w:r>
          </w:p>
        </w:tc>
      </w:tr>
      <w:tr w:rsidR="002A23CA" w:rsidRPr="008033B7" w:rsidTr="004E4FFD">
        <w:trPr>
          <w:trHeight w:hRule="exact" w:val="801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A23CA" w:rsidRPr="008033B7" w:rsidRDefault="00CD3FD7" w:rsidP="002A23CA">
            <w:pPr>
              <w:spacing w:after="249" w:line="230" w:lineRule="exact"/>
              <w:ind w:left="58"/>
              <w:textAlignment w:val="baseline"/>
              <w:rPr>
                <w:rFonts w:ascii="Century Gothic" w:eastAsia="Tahoma" w:hAnsi="Century Gothic"/>
                <w:b/>
                <w:color w:val="000000"/>
                <w:sz w:val="19"/>
              </w:rPr>
            </w:pPr>
            <w:r>
              <w:rPr>
                <w:rFonts w:ascii="Century Gothic" w:eastAsia="Tahoma" w:hAnsi="Century Gothic"/>
                <w:b/>
                <w:color w:val="000000"/>
                <w:sz w:val="19"/>
              </w:rPr>
              <w:t>hy</w:t>
            </w:r>
            <w:r w:rsidR="002A23CA">
              <w:rPr>
                <w:rFonts w:ascii="Century Gothic" w:eastAsia="Tahoma" w:hAnsi="Century Gothic"/>
                <w:b/>
                <w:color w:val="000000"/>
                <w:sz w:val="19"/>
              </w:rPr>
              <w:t xml:space="preserve">phen 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A23CA" w:rsidRPr="008033B7" w:rsidRDefault="00FD17F1" w:rsidP="00CD3FD7">
            <w:pPr>
              <w:spacing w:after="245" w:line="229" w:lineRule="exact"/>
              <w:textAlignment w:val="baseline"/>
              <w:rPr>
                <w:rFonts w:ascii="Century Gothic" w:eastAsia="Tahoma" w:hAnsi="Century Gothic"/>
                <w:b/>
                <w:color w:val="000000"/>
                <w:sz w:val="19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 </w:t>
            </w:r>
            <w:r w:rsidR="00CD05CA">
              <w:rPr>
                <w:rFonts w:ascii="Century Gothic" w:eastAsia="Arial" w:hAnsi="Century Gothic"/>
                <w:color w:val="000000"/>
                <w:sz w:val="20"/>
              </w:rPr>
              <w:t xml:space="preserve"> </w:t>
            </w:r>
            <w:r w:rsidR="00CD3FD7">
              <w:rPr>
                <w:rFonts w:ascii="Century Gothic" w:eastAsia="Arial" w:hAnsi="Century Gothic"/>
                <w:color w:val="000000"/>
                <w:sz w:val="20"/>
              </w:rPr>
              <w:t xml:space="preserve">Join together words or parts of words. They can clarify awkward sounds or words with similar meanings. 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2A23CA" w:rsidRDefault="00CD3FD7" w:rsidP="002A23CA">
            <w:pPr>
              <w:spacing w:before="143" w:after="117" w:line="239" w:lineRule="exact"/>
              <w:ind w:left="10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Bear – like creature </w:t>
            </w:r>
          </w:p>
          <w:p w:rsidR="00CD3FD7" w:rsidRDefault="00CD3FD7" w:rsidP="002A23CA">
            <w:pPr>
              <w:spacing w:before="143" w:after="117" w:line="239" w:lineRule="exact"/>
              <w:ind w:left="10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He re-sent the letter </w:t>
            </w:r>
          </w:p>
          <w:p w:rsidR="00CD3FD7" w:rsidRPr="008033B7" w:rsidRDefault="00CD3FD7" w:rsidP="002A23CA">
            <w:pPr>
              <w:spacing w:before="143" w:after="117" w:line="239" w:lineRule="exact"/>
              <w:ind w:left="10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</w:p>
        </w:tc>
      </w:tr>
      <w:tr w:rsidR="00FD17F1" w:rsidRPr="008033B7" w:rsidTr="004E4FFD">
        <w:trPr>
          <w:trHeight w:hRule="exact" w:val="753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7F1" w:rsidRDefault="00FD17F1" w:rsidP="002A23CA">
            <w:pPr>
              <w:spacing w:after="249" w:line="230" w:lineRule="exact"/>
              <w:ind w:left="58"/>
              <w:textAlignment w:val="baseline"/>
              <w:rPr>
                <w:rFonts w:ascii="Century Gothic" w:eastAsia="Tahoma" w:hAnsi="Century Gothic"/>
                <w:b/>
                <w:color w:val="000000"/>
                <w:sz w:val="19"/>
              </w:rPr>
            </w:pPr>
            <w:r>
              <w:rPr>
                <w:rFonts w:ascii="Century Gothic" w:eastAsia="Tahoma" w:hAnsi="Century Gothic"/>
                <w:b/>
                <w:color w:val="000000"/>
                <w:sz w:val="19"/>
              </w:rPr>
              <w:t xml:space="preserve">Inverted commas 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7F1" w:rsidRPr="008033B7" w:rsidRDefault="00FD17F1" w:rsidP="002A23CA">
            <w:pPr>
              <w:spacing w:after="245" w:line="229" w:lineRule="exact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    Used to show direct speech 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7F1" w:rsidRPr="008033B7" w:rsidRDefault="00FD17F1" w:rsidP="002A23CA">
            <w:pPr>
              <w:spacing w:before="143" w:after="117" w:line="239" w:lineRule="exact"/>
              <w:ind w:left="10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>“I can’t wait for my birthday party!” exclaimed Sarah.</w:t>
            </w:r>
          </w:p>
        </w:tc>
      </w:tr>
      <w:tr w:rsidR="00FD17F1" w:rsidRPr="008033B7" w:rsidTr="004E4FFD">
        <w:trPr>
          <w:trHeight w:hRule="exact" w:val="1396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7F1" w:rsidRPr="00CD05CA" w:rsidRDefault="00FD17F1" w:rsidP="00FD17F1">
            <w:pPr>
              <w:spacing w:before="52" w:after="221" w:line="226" w:lineRule="exact"/>
              <w:ind w:left="67"/>
              <w:textAlignment w:val="baseline"/>
              <w:rPr>
                <w:rFonts w:ascii="Century Gothic" w:eastAsia="Arial" w:hAnsi="Century Gothic"/>
                <w:b/>
                <w:color w:val="000000"/>
                <w:sz w:val="20"/>
              </w:rPr>
            </w:pPr>
            <w:r w:rsidRPr="00CD05CA">
              <w:rPr>
                <w:rFonts w:ascii="Century Gothic" w:eastAsia="Arial" w:hAnsi="Century Gothic"/>
                <w:b/>
                <w:color w:val="000000"/>
                <w:sz w:val="20"/>
              </w:rPr>
              <w:lastRenderedPageBreak/>
              <w:t>noun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7F1" w:rsidRDefault="00CD05CA" w:rsidP="00CD05CA">
            <w:pPr>
              <w:spacing w:before="143" w:after="117" w:line="239" w:lineRule="exact"/>
              <w:ind w:left="3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>A part of speech that names an object, person or place.</w:t>
            </w:r>
          </w:p>
          <w:p w:rsidR="00CD05CA" w:rsidRDefault="00CD05CA" w:rsidP="00CD05CA">
            <w:pPr>
              <w:spacing w:before="143" w:after="117" w:line="239" w:lineRule="exact"/>
              <w:ind w:left="3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>Proper nouns – there are only one of each of these and they have a capital letter.</w:t>
            </w:r>
          </w:p>
          <w:p w:rsidR="00CD05CA" w:rsidRDefault="00CD05CA" w:rsidP="00CD05CA">
            <w:pPr>
              <w:spacing w:before="143" w:after="117" w:line="239" w:lineRule="exact"/>
              <w:ind w:left="3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</w:p>
          <w:p w:rsidR="00CD05CA" w:rsidRPr="00CD05CA" w:rsidRDefault="00CD05CA" w:rsidP="00CD05CA">
            <w:pPr>
              <w:spacing w:before="143" w:after="117" w:line="239" w:lineRule="exact"/>
              <w:ind w:left="3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D05CA" w:rsidRDefault="00CD05CA" w:rsidP="00FD17F1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>Nouns – table, dog, people</w:t>
            </w:r>
          </w:p>
          <w:p w:rsidR="00FD17F1" w:rsidRPr="00CD05CA" w:rsidRDefault="00CD05CA" w:rsidP="00FD17F1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>Proper noun – Thomas, Alexandra Street</w:t>
            </w:r>
          </w:p>
        </w:tc>
      </w:tr>
      <w:tr w:rsidR="00FD17F1" w:rsidRPr="008033B7" w:rsidTr="004E4FFD">
        <w:trPr>
          <w:trHeight w:hRule="exact" w:val="707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7F1" w:rsidRPr="00CD05CA" w:rsidRDefault="00FD17F1" w:rsidP="00FD17F1">
            <w:pPr>
              <w:spacing w:before="55" w:after="203" w:line="226" w:lineRule="exact"/>
              <w:ind w:left="67"/>
              <w:textAlignment w:val="baseline"/>
              <w:rPr>
                <w:rFonts w:ascii="Century Gothic" w:eastAsia="Arial" w:hAnsi="Century Gothic"/>
                <w:b/>
                <w:color w:val="000000"/>
                <w:sz w:val="20"/>
              </w:rPr>
            </w:pPr>
            <w:r w:rsidRPr="00CD05CA">
              <w:rPr>
                <w:rFonts w:ascii="Century Gothic" w:eastAsia="Arial" w:hAnsi="Century Gothic"/>
                <w:b/>
                <w:color w:val="000000"/>
                <w:sz w:val="20"/>
              </w:rPr>
              <w:t>object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7F1" w:rsidRPr="00CD05CA" w:rsidRDefault="00FD17F1" w:rsidP="00FD17F1">
            <w:pPr>
              <w:spacing w:before="136" w:after="109" w:line="239" w:lineRule="exact"/>
              <w:ind w:left="3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CD05CA">
              <w:rPr>
                <w:rFonts w:ascii="Century Gothic" w:eastAsia="Arial" w:hAnsi="Century Gothic"/>
                <w:color w:val="000000"/>
                <w:sz w:val="20"/>
              </w:rPr>
              <w:t>The person or thing that the action of a verb is done to.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7F1" w:rsidRPr="00CD05CA" w:rsidRDefault="00CD05CA" w:rsidP="00FD17F1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Sam hit the </w:t>
            </w:r>
            <w:r w:rsidRPr="00CD05CA">
              <w:rPr>
                <w:rFonts w:ascii="Century Gothic" w:eastAsia="Arial" w:hAnsi="Century Gothic"/>
                <w:b/>
                <w:color w:val="000000"/>
                <w:sz w:val="20"/>
                <w:u w:val="single"/>
              </w:rPr>
              <w:t>wall</w:t>
            </w: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 </w:t>
            </w:r>
          </w:p>
        </w:tc>
      </w:tr>
      <w:tr w:rsidR="00FD17F1" w:rsidRPr="008033B7" w:rsidTr="004E4FFD">
        <w:trPr>
          <w:trHeight w:hRule="exact" w:val="717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7F1" w:rsidRPr="00CD05CA" w:rsidRDefault="00FD17F1" w:rsidP="00FD17F1">
            <w:pPr>
              <w:spacing w:before="51" w:after="218" w:line="226" w:lineRule="exact"/>
              <w:ind w:left="67"/>
              <w:textAlignment w:val="baseline"/>
              <w:rPr>
                <w:rFonts w:ascii="Century Gothic" w:eastAsia="Arial" w:hAnsi="Century Gothic"/>
                <w:b/>
                <w:color w:val="000000"/>
                <w:sz w:val="20"/>
              </w:rPr>
            </w:pPr>
            <w:r w:rsidRPr="00CD05CA">
              <w:rPr>
                <w:rFonts w:ascii="Century Gothic" w:eastAsia="Arial" w:hAnsi="Century Gothic"/>
                <w:b/>
                <w:color w:val="000000"/>
                <w:sz w:val="20"/>
              </w:rPr>
              <w:t>passive voice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7F1" w:rsidRPr="00CD05CA" w:rsidRDefault="00FD17F1" w:rsidP="00FD17F1">
            <w:pPr>
              <w:spacing w:before="139" w:after="117" w:line="239" w:lineRule="exact"/>
              <w:ind w:left="3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CD05CA">
              <w:rPr>
                <w:rFonts w:ascii="Century Gothic" w:eastAsia="Arial" w:hAnsi="Century Gothic"/>
                <w:color w:val="000000"/>
                <w:sz w:val="20"/>
              </w:rPr>
              <w:t>When the subject of a verb has an action done to them.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7F1" w:rsidRPr="00CD05CA" w:rsidRDefault="00CD3FD7" w:rsidP="00FD17F1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03197E">
              <w:rPr>
                <w:rFonts w:ascii="Century Gothic" w:eastAsia="Arial" w:hAnsi="Century Gothic"/>
                <w:b/>
                <w:color w:val="000000"/>
                <w:sz w:val="20"/>
              </w:rPr>
              <w:t>It</w:t>
            </w: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 was eaten by our dog.</w:t>
            </w:r>
            <w:r w:rsidR="0003197E">
              <w:rPr>
                <w:rFonts w:ascii="Century Gothic" w:eastAsia="Arial" w:hAnsi="Century Gothic"/>
                <w:color w:val="000000"/>
                <w:sz w:val="20"/>
              </w:rPr>
              <w:t xml:space="preserve"> This means the subject has something done to it.</w:t>
            </w:r>
          </w:p>
        </w:tc>
      </w:tr>
      <w:tr w:rsidR="00FD17F1" w:rsidRPr="005A11A3" w:rsidTr="004E4FFD">
        <w:trPr>
          <w:trHeight w:hRule="exact" w:val="1408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7F1" w:rsidRPr="005A11A3" w:rsidRDefault="00FD17F1" w:rsidP="00FD17F1">
            <w:pPr>
              <w:spacing w:before="56" w:after="250" w:line="226" w:lineRule="exact"/>
              <w:ind w:left="67"/>
              <w:textAlignment w:val="baseline"/>
              <w:rPr>
                <w:rFonts w:ascii="Century Gothic" w:eastAsia="Arial" w:hAnsi="Century Gothic"/>
                <w:b/>
                <w:color w:val="000000"/>
                <w:sz w:val="20"/>
                <w:szCs w:val="20"/>
              </w:rPr>
            </w:pPr>
            <w:r w:rsidRPr="005A11A3">
              <w:rPr>
                <w:rFonts w:ascii="Century Gothic" w:eastAsia="Arial" w:hAnsi="Century Gothic"/>
                <w:b/>
                <w:color w:val="000000"/>
                <w:sz w:val="20"/>
                <w:szCs w:val="20"/>
              </w:rPr>
              <w:t>phrase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7F1" w:rsidRDefault="00FD17F1" w:rsidP="00FD17F1">
            <w:pPr>
              <w:spacing w:before="48" w:after="6" w:line="239" w:lineRule="exact"/>
              <w:ind w:left="36" w:right="180"/>
              <w:jc w:val="both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 w:rsidRPr="005A11A3">
              <w:rPr>
                <w:rFonts w:ascii="Century Gothic" w:eastAsia="Arial" w:hAnsi="Century Gothic"/>
                <w:color w:val="000000"/>
                <w:sz w:val="20"/>
                <w:szCs w:val="20"/>
              </w:rPr>
              <w:t>Part of a sentence that does not contain a verb and does not make sense on its own.</w:t>
            </w:r>
          </w:p>
          <w:p w:rsidR="005A11A3" w:rsidRDefault="005A11A3" w:rsidP="00FD17F1">
            <w:pPr>
              <w:spacing w:before="48" w:after="6" w:line="239" w:lineRule="exact"/>
              <w:ind w:left="36" w:right="180"/>
              <w:jc w:val="both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>Noun phrases include a noun</w:t>
            </w:r>
          </w:p>
          <w:p w:rsidR="005A11A3" w:rsidRDefault="005A11A3" w:rsidP="00FD17F1">
            <w:pPr>
              <w:spacing w:before="48" w:after="6" w:line="239" w:lineRule="exact"/>
              <w:ind w:left="36" w:right="180"/>
              <w:jc w:val="both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>Adverbial phrases include an adverb</w:t>
            </w:r>
          </w:p>
          <w:p w:rsidR="005A11A3" w:rsidRDefault="005A11A3" w:rsidP="00FD17F1">
            <w:pPr>
              <w:spacing w:before="48" w:after="6" w:line="239" w:lineRule="exact"/>
              <w:ind w:left="36" w:right="180"/>
              <w:jc w:val="both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</w:p>
          <w:p w:rsidR="005A11A3" w:rsidRPr="005A11A3" w:rsidRDefault="005A11A3" w:rsidP="00FD17F1">
            <w:pPr>
              <w:spacing w:before="48" w:after="6" w:line="239" w:lineRule="exact"/>
              <w:ind w:left="36" w:right="180"/>
              <w:jc w:val="both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7F1" w:rsidRDefault="00CD3FD7" w:rsidP="00FD17F1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>over the hill</w:t>
            </w:r>
          </w:p>
          <w:p w:rsidR="005A11A3" w:rsidRDefault="00E86AD5" w:rsidP="00FD17F1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>The book about Romans . . . (noun phrase)</w:t>
            </w:r>
          </w:p>
          <w:p w:rsidR="00E86AD5" w:rsidRDefault="00E86AD5" w:rsidP="00FD17F1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 xml:space="preserve">I’ll do it </w:t>
            </w:r>
            <w:r w:rsidRPr="00E86AD5">
              <w:rPr>
                <w:rFonts w:ascii="Century Gothic" w:eastAsia="Arial" w:hAnsi="Century Gothic"/>
                <w:b/>
                <w:color w:val="000000"/>
                <w:sz w:val="20"/>
                <w:szCs w:val="20"/>
                <w:u w:val="single"/>
              </w:rPr>
              <w:t>in a minute</w:t>
            </w: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 xml:space="preserve"> (adverbial phrase)</w:t>
            </w:r>
          </w:p>
          <w:p w:rsidR="00E86AD5" w:rsidRDefault="00E86AD5" w:rsidP="00FD17F1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 xml:space="preserve">He sings </w:t>
            </w:r>
            <w:r w:rsidRPr="00E86AD5">
              <w:rPr>
                <w:rFonts w:ascii="Century Gothic" w:eastAsia="Arial" w:hAnsi="Century Gothic"/>
                <w:b/>
                <w:color w:val="000000"/>
                <w:sz w:val="20"/>
                <w:szCs w:val="20"/>
                <w:u w:val="single"/>
              </w:rPr>
              <w:t>in a low voice</w:t>
            </w:r>
            <w:r>
              <w:rPr>
                <w:rFonts w:ascii="Century Gothic" w:eastAsia="Arial" w:hAnsi="Century Gothic"/>
                <w:b/>
                <w:color w:val="000000"/>
                <w:sz w:val="20"/>
                <w:szCs w:val="20"/>
                <w:u w:val="single"/>
              </w:rPr>
              <w:t xml:space="preserve"> </w:t>
            </w:r>
            <w:r w:rsidRPr="00E86AD5">
              <w:rPr>
                <w:rFonts w:ascii="Century Gothic" w:eastAsia="Arial" w:hAnsi="Century Gothic"/>
                <w:color w:val="000000"/>
                <w:sz w:val="20"/>
                <w:szCs w:val="20"/>
              </w:rPr>
              <w:t>(adverbial phrase)</w:t>
            </w:r>
          </w:p>
          <w:p w:rsidR="00E86AD5" w:rsidRDefault="00E86AD5" w:rsidP="00FD17F1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</w:p>
          <w:p w:rsidR="00CD3FD7" w:rsidRDefault="00CD3FD7" w:rsidP="00FD17F1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</w:p>
          <w:p w:rsidR="005A11A3" w:rsidRDefault="005A11A3" w:rsidP="00FD17F1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</w:p>
          <w:p w:rsidR="005A11A3" w:rsidRDefault="005A11A3" w:rsidP="00FD17F1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</w:p>
          <w:p w:rsidR="005A11A3" w:rsidRDefault="005A11A3" w:rsidP="00FD17F1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</w:p>
          <w:p w:rsidR="005A11A3" w:rsidRPr="005A11A3" w:rsidRDefault="005A11A3" w:rsidP="00FD17F1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</w:p>
        </w:tc>
      </w:tr>
      <w:tr w:rsidR="00FD17F1" w:rsidRPr="005A11A3" w:rsidTr="004E4FFD">
        <w:trPr>
          <w:trHeight w:hRule="exact" w:val="868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7F1" w:rsidRDefault="005A11A3" w:rsidP="00FD17F1">
            <w:pPr>
              <w:spacing w:before="50" w:after="256" w:line="226" w:lineRule="exact"/>
              <w:ind w:left="67"/>
              <w:textAlignment w:val="baseline"/>
              <w:rPr>
                <w:rFonts w:ascii="Century Gothic" w:eastAsia="Arial" w:hAnsi="Century Gothic"/>
                <w:b/>
                <w:color w:val="000000"/>
                <w:sz w:val="20"/>
                <w:szCs w:val="20"/>
              </w:rPr>
            </w:pPr>
            <w:r w:rsidRPr="005A11A3">
              <w:rPr>
                <w:rFonts w:ascii="Century Gothic" w:eastAsia="Arial" w:hAnsi="Century Gothic"/>
                <w:b/>
                <w:color w:val="000000"/>
                <w:sz w:val="20"/>
                <w:szCs w:val="20"/>
              </w:rPr>
              <w:t>P</w:t>
            </w:r>
            <w:r w:rsidR="00FD17F1" w:rsidRPr="005A11A3">
              <w:rPr>
                <w:rFonts w:ascii="Century Gothic" w:eastAsia="Arial" w:hAnsi="Century Gothic"/>
                <w:b/>
                <w:color w:val="000000"/>
                <w:sz w:val="20"/>
                <w:szCs w:val="20"/>
              </w:rPr>
              <w:t>refix</w:t>
            </w:r>
          </w:p>
          <w:p w:rsidR="005A11A3" w:rsidRDefault="005A11A3" w:rsidP="00FD17F1">
            <w:pPr>
              <w:spacing w:before="50" w:after="256" w:line="226" w:lineRule="exact"/>
              <w:ind w:left="67"/>
              <w:textAlignment w:val="baseline"/>
              <w:rPr>
                <w:rFonts w:ascii="Century Gothic" w:eastAsia="Arial" w:hAnsi="Century Gothic"/>
                <w:b/>
                <w:color w:val="000000"/>
                <w:sz w:val="20"/>
                <w:szCs w:val="20"/>
              </w:rPr>
            </w:pPr>
          </w:p>
          <w:p w:rsidR="005A11A3" w:rsidRPr="005A11A3" w:rsidRDefault="005A11A3" w:rsidP="00FD17F1">
            <w:pPr>
              <w:spacing w:before="50" w:after="256" w:line="226" w:lineRule="exact"/>
              <w:ind w:left="67"/>
              <w:textAlignment w:val="baseline"/>
              <w:rPr>
                <w:rFonts w:ascii="Century Gothic" w:eastAsia="Arial" w:hAnsi="Century Gothic"/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11A3" w:rsidRDefault="00FD17F1" w:rsidP="00FD17F1">
            <w:pPr>
              <w:spacing w:before="41" w:after="13" w:line="239" w:lineRule="exact"/>
              <w:ind w:right="396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 w:rsidRPr="005A11A3">
              <w:rPr>
                <w:rFonts w:ascii="Century Gothic" w:eastAsia="Arial" w:hAnsi="Century Gothic"/>
                <w:color w:val="000000"/>
                <w:sz w:val="20"/>
                <w:szCs w:val="20"/>
              </w:rPr>
              <w:t xml:space="preserve">A letter, or group of letters, added to the beginning of a word to change its </w:t>
            </w:r>
          </w:p>
          <w:p w:rsidR="00FD17F1" w:rsidRPr="005A11A3" w:rsidRDefault="00FD17F1" w:rsidP="00FD17F1">
            <w:pPr>
              <w:spacing w:before="41" w:after="13" w:line="239" w:lineRule="exact"/>
              <w:ind w:right="396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 w:rsidRPr="005A11A3">
              <w:rPr>
                <w:rFonts w:ascii="Century Gothic" w:eastAsia="Arial" w:hAnsi="Century Gothic"/>
                <w:color w:val="000000"/>
                <w:sz w:val="20"/>
                <w:szCs w:val="20"/>
              </w:rPr>
              <w:t>meaning.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7F1" w:rsidRDefault="005A11A3" w:rsidP="00FD17F1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 w:rsidRPr="005A11A3">
              <w:rPr>
                <w:rFonts w:ascii="Century Gothic" w:eastAsia="Arial" w:hAnsi="Century Gothic"/>
                <w:b/>
                <w:color w:val="000000"/>
                <w:sz w:val="20"/>
                <w:szCs w:val="20"/>
              </w:rPr>
              <w:t>Re</w:t>
            </w: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 xml:space="preserve">do the painting </w:t>
            </w:r>
          </w:p>
          <w:p w:rsidR="005A11A3" w:rsidRPr="005A11A3" w:rsidRDefault="005A11A3" w:rsidP="00FD17F1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b/>
                <w:color w:val="000000"/>
                <w:sz w:val="20"/>
                <w:szCs w:val="20"/>
              </w:rPr>
              <w:t>Unl</w:t>
            </w:r>
            <w:r w:rsidRPr="005A11A3">
              <w:rPr>
                <w:rFonts w:ascii="Century Gothic" w:eastAsia="Arial" w:hAnsi="Century Gothic"/>
                <w:color w:val="000000"/>
                <w:sz w:val="20"/>
                <w:szCs w:val="20"/>
              </w:rPr>
              <w:t>ucky</w:t>
            </w:r>
          </w:p>
        </w:tc>
      </w:tr>
      <w:tr w:rsidR="00FD17F1" w:rsidRPr="005A11A3" w:rsidTr="004E4FFD">
        <w:trPr>
          <w:trHeight w:hRule="exact" w:val="1135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7F1" w:rsidRPr="005A11A3" w:rsidRDefault="00FD17F1" w:rsidP="00FD17F1">
            <w:pPr>
              <w:spacing w:before="54" w:after="214" w:line="226" w:lineRule="exact"/>
              <w:ind w:left="67"/>
              <w:textAlignment w:val="baseline"/>
              <w:rPr>
                <w:rFonts w:ascii="Century Gothic" w:eastAsia="Arial" w:hAnsi="Century Gothic"/>
                <w:b/>
                <w:color w:val="000000"/>
                <w:sz w:val="20"/>
                <w:szCs w:val="20"/>
              </w:rPr>
            </w:pPr>
            <w:r w:rsidRPr="005A11A3">
              <w:rPr>
                <w:rFonts w:ascii="Century Gothic" w:eastAsia="Arial" w:hAnsi="Century Gothic"/>
                <w:b/>
                <w:color w:val="000000"/>
                <w:sz w:val="20"/>
                <w:szCs w:val="20"/>
              </w:rPr>
              <w:t>preposition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FD17F1" w:rsidRPr="005A11A3" w:rsidRDefault="00FD17F1" w:rsidP="00FD17F1">
            <w:pPr>
              <w:spacing w:before="143" w:after="112" w:line="239" w:lineRule="exact"/>
              <w:ind w:left="3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 w:rsidRPr="005A11A3">
              <w:rPr>
                <w:rFonts w:ascii="Century Gothic" w:eastAsia="Arial" w:hAnsi="Century Gothic"/>
                <w:color w:val="000000"/>
                <w:sz w:val="20"/>
                <w:szCs w:val="20"/>
              </w:rPr>
              <w:t>Shows the relationship between one word and another.</w:t>
            </w:r>
            <w:r w:rsidR="005A11A3">
              <w:rPr>
                <w:rFonts w:ascii="Century Gothic" w:eastAsia="Arial" w:hAnsi="Century Gothic"/>
                <w:color w:val="000000"/>
                <w:sz w:val="20"/>
                <w:szCs w:val="20"/>
              </w:rPr>
              <w:t xml:space="preserve"> Often describe the location (place), direction or time in a sentence 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D17F1" w:rsidRDefault="005A11A3" w:rsidP="00FD17F1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 w:rsidRPr="005A11A3">
              <w:rPr>
                <w:rFonts w:ascii="Century Gothic" w:eastAsia="Arial" w:hAnsi="Century Gothic"/>
                <w:b/>
                <w:color w:val="000000"/>
                <w:sz w:val="20"/>
                <w:szCs w:val="20"/>
                <w:u w:val="single"/>
              </w:rPr>
              <w:t>Under</w:t>
            </w: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 xml:space="preserve"> the table </w:t>
            </w:r>
          </w:p>
          <w:p w:rsidR="005A11A3" w:rsidRDefault="005A11A3" w:rsidP="00FD17F1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 w:rsidRPr="005A11A3">
              <w:rPr>
                <w:rFonts w:ascii="Century Gothic" w:eastAsia="Arial" w:hAnsi="Century Gothic"/>
                <w:color w:val="000000"/>
                <w:sz w:val="20"/>
                <w:szCs w:val="20"/>
              </w:rPr>
              <w:t>No one saw my</w:t>
            </w:r>
            <w:r w:rsidRPr="005A11A3">
              <w:rPr>
                <w:rFonts w:ascii="Century Gothic" w:eastAsia="Arial" w:hAnsi="Century Gothic"/>
                <w:b/>
                <w:color w:val="000000"/>
                <w:sz w:val="20"/>
                <w:szCs w:val="20"/>
              </w:rPr>
              <w:t xml:space="preserve"> </w:t>
            </w:r>
            <w:r w:rsidRPr="005A11A3">
              <w:rPr>
                <w:rFonts w:ascii="Century Gothic" w:eastAsia="Arial" w:hAnsi="Century Gothic"/>
                <w:color w:val="000000"/>
                <w:sz w:val="20"/>
                <w:szCs w:val="20"/>
              </w:rPr>
              <w:t>dog</w:t>
            </w:r>
            <w:r>
              <w:rPr>
                <w:rFonts w:ascii="Century Gothic" w:eastAsia="Arial" w:hAnsi="Century Gothic"/>
                <w:b/>
                <w:color w:val="000000"/>
                <w:sz w:val="20"/>
                <w:szCs w:val="20"/>
                <w:u w:val="single"/>
              </w:rPr>
              <w:t xml:space="preserve"> since</w:t>
            </w: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 xml:space="preserve"> this morning </w:t>
            </w:r>
          </w:p>
          <w:p w:rsidR="005A11A3" w:rsidRPr="005A11A3" w:rsidRDefault="005A11A3" w:rsidP="00FD17F1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</w:p>
        </w:tc>
      </w:tr>
      <w:tr w:rsidR="005A11A3" w:rsidRPr="005A11A3" w:rsidTr="004E4FFD">
        <w:trPr>
          <w:trHeight w:hRule="exact" w:val="1123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11A3" w:rsidRPr="00CD05CA" w:rsidRDefault="005A11A3" w:rsidP="005A11A3">
            <w:pPr>
              <w:spacing w:before="53" w:after="253" w:line="226" w:lineRule="exact"/>
              <w:ind w:left="67"/>
              <w:textAlignment w:val="baseline"/>
              <w:rPr>
                <w:rFonts w:ascii="Century Gothic" w:eastAsia="Arial" w:hAnsi="Century Gothic"/>
                <w:b/>
                <w:color w:val="000000"/>
                <w:sz w:val="20"/>
              </w:rPr>
            </w:pPr>
            <w:r w:rsidRPr="00CD05CA">
              <w:rPr>
                <w:rFonts w:ascii="Century Gothic" w:eastAsia="Arial" w:hAnsi="Century Gothic"/>
                <w:b/>
                <w:color w:val="000000"/>
                <w:sz w:val="20"/>
              </w:rPr>
              <w:t>pronoun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11A3" w:rsidRDefault="005A11A3" w:rsidP="005A11A3">
            <w:pPr>
              <w:spacing w:before="40" w:after="14" w:line="239" w:lineRule="exact"/>
              <w:ind w:right="648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 w:rsidRPr="00CD05CA">
              <w:rPr>
                <w:rFonts w:ascii="Century Gothic" w:eastAsia="Arial" w:hAnsi="Century Gothic"/>
                <w:color w:val="000000"/>
                <w:sz w:val="20"/>
              </w:rPr>
              <w:t xml:space="preserve">A pronoun </w:t>
            </w:r>
            <w:r w:rsidR="0003197E">
              <w:rPr>
                <w:rFonts w:ascii="Century Gothic" w:eastAsia="Arial" w:hAnsi="Century Gothic"/>
                <w:color w:val="000000"/>
                <w:sz w:val="20"/>
              </w:rPr>
              <w:t>is used instead of</w:t>
            </w: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 a name.</w:t>
            </w:r>
          </w:p>
          <w:p w:rsidR="005A11A3" w:rsidRPr="00CD05CA" w:rsidRDefault="005A11A3" w:rsidP="005A11A3">
            <w:pPr>
              <w:spacing w:before="40" w:after="14" w:line="239" w:lineRule="exact"/>
              <w:ind w:right="648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>Possessive pronouns show who owns an item.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11A3" w:rsidRDefault="005A11A3" w:rsidP="005A11A3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Pronoun. </w:t>
            </w:r>
            <w:r w:rsidRPr="00CD05CA">
              <w:rPr>
                <w:rFonts w:ascii="Century Gothic" w:eastAsia="Arial" w:hAnsi="Century Gothic"/>
                <w:b/>
                <w:color w:val="000000"/>
                <w:sz w:val="20"/>
                <w:u w:val="single"/>
              </w:rPr>
              <w:t>She</w:t>
            </w: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 laughed at his joke</w:t>
            </w:r>
          </w:p>
          <w:p w:rsidR="005A11A3" w:rsidRDefault="005A11A3" w:rsidP="005A11A3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Possessive pronoun – </w:t>
            </w:r>
            <w:r w:rsidRPr="005A11A3">
              <w:rPr>
                <w:rFonts w:ascii="Century Gothic" w:eastAsia="Arial" w:hAnsi="Century Gothic"/>
                <w:b/>
                <w:color w:val="000000"/>
                <w:sz w:val="20"/>
                <w:u w:val="single"/>
              </w:rPr>
              <w:t>My</w:t>
            </w: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 ball</w:t>
            </w:r>
          </w:p>
          <w:p w:rsidR="005A11A3" w:rsidRPr="00CD05CA" w:rsidRDefault="005A11A3" w:rsidP="005A11A3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                                    </w:t>
            </w:r>
            <w:r w:rsidRPr="005A11A3">
              <w:rPr>
                <w:rFonts w:ascii="Century Gothic" w:eastAsia="Arial" w:hAnsi="Century Gothic"/>
                <w:b/>
                <w:color w:val="000000"/>
                <w:sz w:val="20"/>
                <w:u w:val="single"/>
              </w:rPr>
              <w:t>Their</w:t>
            </w:r>
            <w:r>
              <w:rPr>
                <w:rFonts w:ascii="Century Gothic" w:eastAsia="Arial" w:hAnsi="Century Gothic"/>
                <w:color w:val="000000"/>
                <w:sz w:val="20"/>
              </w:rPr>
              <w:t xml:space="preserve"> dog</w:t>
            </w:r>
          </w:p>
        </w:tc>
      </w:tr>
      <w:tr w:rsidR="005A11A3" w:rsidRPr="005A11A3" w:rsidTr="004E4FFD">
        <w:trPr>
          <w:trHeight w:hRule="exact" w:val="553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11A3" w:rsidRPr="005A11A3" w:rsidRDefault="005A11A3" w:rsidP="005A11A3">
            <w:pPr>
              <w:spacing w:before="59" w:after="219" w:line="226" w:lineRule="exact"/>
              <w:ind w:left="67"/>
              <w:textAlignment w:val="baseline"/>
              <w:rPr>
                <w:rFonts w:ascii="Century Gothic" w:eastAsia="Arial" w:hAnsi="Century Gothic"/>
                <w:b/>
                <w:color w:val="000000"/>
                <w:sz w:val="20"/>
                <w:szCs w:val="20"/>
              </w:rPr>
            </w:pPr>
            <w:r w:rsidRPr="005A11A3">
              <w:rPr>
                <w:rFonts w:ascii="Century Gothic" w:eastAsia="Arial" w:hAnsi="Century Gothic"/>
                <w:b/>
                <w:color w:val="000000"/>
                <w:sz w:val="20"/>
                <w:szCs w:val="20"/>
              </w:rPr>
              <w:t>question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A11A3" w:rsidRPr="005A11A3" w:rsidRDefault="005A11A3" w:rsidP="005A11A3">
            <w:pPr>
              <w:spacing w:before="148" w:after="117" w:line="239" w:lineRule="exact"/>
              <w:ind w:left="3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 w:rsidRPr="005A11A3">
              <w:rPr>
                <w:rFonts w:ascii="Century Gothic" w:eastAsia="Arial" w:hAnsi="Century Gothic"/>
                <w:color w:val="000000"/>
                <w:sz w:val="20"/>
                <w:szCs w:val="20"/>
              </w:rPr>
              <w:t>A sentence that asks something.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11A3" w:rsidRPr="005A11A3" w:rsidRDefault="005A11A3" w:rsidP="005A11A3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>Why should I do that?</w:t>
            </w:r>
          </w:p>
        </w:tc>
      </w:tr>
      <w:tr w:rsidR="005A11A3" w:rsidRPr="005A11A3" w:rsidTr="004E4FFD">
        <w:trPr>
          <w:trHeight w:hRule="exact" w:val="553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11A3" w:rsidRPr="005A11A3" w:rsidRDefault="005A11A3" w:rsidP="005A11A3">
            <w:pPr>
              <w:spacing w:before="62" w:after="273" w:line="226" w:lineRule="exact"/>
              <w:ind w:left="58"/>
              <w:textAlignment w:val="baseline"/>
              <w:rPr>
                <w:rFonts w:ascii="Century Gothic" w:eastAsia="Arial" w:hAnsi="Century Gothic"/>
                <w:b/>
                <w:color w:val="000000"/>
                <w:sz w:val="20"/>
                <w:szCs w:val="20"/>
              </w:rPr>
            </w:pPr>
            <w:r w:rsidRPr="005A11A3">
              <w:rPr>
                <w:rFonts w:ascii="Century Gothic" w:eastAsia="Arial" w:hAnsi="Century Gothic"/>
                <w:b/>
                <w:color w:val="000000"/>
                <w:sz w:val="20"/>
                <w:szCs w:val="20"/>
              </w:rPr>
              <w:t>relative pronoun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11A3" w:rsidRPr="005A11A3" w:rsidRDefault="005A11A3" w:rsidP="005A11A3">
            <w:pPr>
              <w:spacing w:before="52" w:after="31" w:line="239" w:lineRule="exact"/>
              <w:ind w:left="36" w:right="432"/>
              <w:textAlignment w:val="baseline"/>
              <w:rPr>
                <w:rFonts w:ascii="Century Gothic" w:eastAsia="Arial" w:hAnsi="Century Gothic"/>
                <w:color w:val="000000"/>
                <w:spacing w:val="-2"/>
                <w:sz w:val="20"/>
                <w:szCs w:val="20"/>
              </w:rPr>
            </w:pPr>
            <w:r w:rsidRPr="005A11A3">
              <w:rPr>
                <w:rFonts w:ascii="Century Gothic" w:eastAsia="Arial" w:hAnsi="Century Gothic"/>
                <w:color w:val="000000"/>
                <w:spacing w:val="-2"/>
                <w:sz w:val="20"/>
                <w:szCs w:val="20"/>
              </w:rPr>
              <w:t>A pronoun that introduces a relative clause to give you more information about the noun that comes before it.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11A3" w:rsidRPr="005A11A3" w:rsidRDefault="005A11A3" w:rsidP="005A11A3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 xml:space="preserve">Who, which, whose, </w:t>
            </w:r>
          </w:p>
        </w:tc>
      </w:tr>
      <w:tr w:rsidR="005A11A3" w:rsidRPr="005A11A3" w:rsidTr="004E4FFD">
        <w:trPr>
          <w:trHeight w:hRule="exact" w:val="1200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11A3" w:rsidRPr="005A11A3" w:rsidRDefault="005A11A3" w:rsidP="005A11A3">
            <w:pPr>
              <w:spacing w:before="56" w:after="208" w:line="226" w:lineRule="exact"/>
              <w:ind w:left="58"/>
              <w:textAlignment w:val="baseline"/>
              <w:rPr>
                <w:rFonts w:ascii="Century Gothic" w:eastAsia="Arial" w:hAnsi="Century Gothic"/>
                <w:b/>
                <w:color w:val="000000"/>
                <w:sz w:val="20"/>
                <w:szCs w:val="20"/>
              </w:rPr>
            </w:pPr>
            <w:r w:rsidRPr="005A11A3">
              <w:rPr>
                <w:rFonts w:ascii="Century Gothic" w:eastAsia="Arial" w:hAnsi="Century Gothic"/>
                <w:b/>
                <w:color w:val="000000"/>
                <w:sz w:val="20"/>
                <w:szCs w:val="20"/>
              </w:rPr>
              <w:t>root word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A11A3" w:rsidRPr="005A11A3" w:rsidRDefault="005A11A3" w:rsidP="005A11A3">
            <w:pPr>
              <w:spacing w:before="141" w:after="110" w:line="239" w:lineRule="exact"/>
              <w:ind w:left="29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 w:rsidRPr="005A11A3">
              <w:rPr>
                <w:rFonts w:ascii="Century Gothic" w:eastAsia="Arial" w:hAnsi="Century Gothic"/>
                <w:color w:val="000000"/>
                <w:sz w:val="20"/>
                <w:szCs w:val="20"/>
              </w:rPr>
              <w:t>A word to which prefixes and suffixes might be added.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11A3" w:rsidRDefault="00CD3FD7" w:rsidP="005A11A3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>try is a root word</w:t>
            </w:r>
          </w:p>
          <w:p w:rsidR="00CD3FD7" w:rsidRDefault="00CD3FD7" w:rsidP="005A11A3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>trying has the suffix ing</w:t>
            </w:r>
          </w:p>
          <w:p w:rsidR="00CD3FD7" w:rsidRPr="005A11A3" w:rsidRDefault="00CD3FD7" w:rsidP="005A11A3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>untried has the prefix un</w:t>
            </w:r>
          </w:p>
        </w:tc>
      </w:tr>
      <w:tr w:rsidR="005A11A3" w:rsidRPr="005A11A3" w:rsidTr="004E4FFD">
        <w:trPr>
          <w:trHeight w:hRule="exact" w:val="853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11A3" w:rsidRPr="005A11A3" w:rsidRDefault="005A11A3" w:rsidP="005A11A3">
            <w:pPr>
              <w:spacing w:before="54" w:after="267" w:line="226" w:lineRule="exact"/>
              <w:ind w:left="58"/>
              <w:textAlignment w:val="baseline"/>
              <w:rPr>
                <w:rFonts w:ascii="Century Gothic" w:eastAsia="Arial" w:hAnsi="Century Gothic"/>
                <w:b/>
                <w:color w:val="000000"/>
                <w:sz w:val="20"/>
                <w:szCs w:val="20"/>
              </w:rPr>
            </w:pPr>
            <w:r w:rsidRPr="005A11A3">
              <w:rPr>
                <w:rFonts w:ascii="Century Gothic" w:eastAsia="Arial" w:hAnsi="Century Gothic"/>
                <w:b/>
                <w:color w:val="000000"/>
                <w:sz w:val="20"/>
                <w:szCs w:val="20"/>
              </w:rPr>
              <w:t>semi-colon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11A3" w:rsidRPr="005A11A3" w:rsidRDefault="005A11A3" w:rsidP="005A11A3">
            <w:pPr>
              <w:spacing w:before="44" w:after="25" w:line="239" w:lineRule="exact"/>
              <w:ind w:left="36" w:right="504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 w:rsidRPr="005A11A3">
              <w:rPr>
                <w:rFonts w:ascii="Century Gothic" w:eastAsia="Arial" w:hAnsi="Century Gothic"/>
                <w:color w:val="000000"/>
                <w:sz w:val="20"/>
                <w:szCs w:val="20"/>
              </w:rPr>
              <w:t>Used to separate two parts of a sentence and in a list made of longer phrases.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11A3" w:rsidRPr="005A11A3" w:rsidRDefault="00CD3FD7" w:rsidP="005A11A3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 xml:space="preserve">I would go with you; however I have a doctor’s appointment. </w:t>
            </w:r>
          </w:p>
        </w:tc>
      </w:tr>
      <w:tr w:rsidR="005A11A3" w:rsidRPr="005A11A3" w:rsidTr="004E4FFD">
        <w:trPr>
          <w:trHeight w:hRule="exact" w:val="709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11A3" w:rsidRPr="005A11A3" w:rsidRDefault="005A11A3" w:rsidP="005A11A3">
            <w:pPr>
              <w:spacing w:before="55" w:after="203" w:line="226" w:lineRule="exact"/>
              <w:ind w:left="58"/>
              <w:textAlignment w:val="baseline"/>
              <w:rPr>
                <w:rFonts w:ascii="Century Gothic" w:eastAsia="Arial" w:hAnsi="Century Gothic"/>
                <w:b/>
                <w:color w:val="000000"/>
                <w:sz w:val="20"/>
                <w:szCs w:val="20"/>
              </w:rPr>
            </w:pPr>
            <w:r w:rsidRPr="005A11A3">
              <w:rPr>
                <w:rFonts w:ascii="Century Gothic" w:eastAsia="Arial" w:hAnsi="Century Gothic"/>
                <w:b/>
                <w:color w:val="000000"/>
                <w:sz w:val="20"/>
                <w:szCs w:val="20"/>
              </w:rPr>
              <w:t>statement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A11A3" w:rsidRPr="005A11A3" w:rsidRDefault="005A11A3" w:rsidP="005A11A3">
            <w:pPr>
              <w:spacing w:before="141" w:after="104" w:line="239" w:lineRule="exact"/>
              <w:ind w:left="29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 w:rsidRPr="005A11A3">
              <w:rPr>
                <w:rFonts w:ascii="Century Gothic" w:eastAsia="Arial" w:hAnsi="Century Gothic"/>
                <w:color w:val="000000"/>
                <w:sz w:val="20"/>
                <w:szCs w:val="20"/>
              </w:rPr>
              <w:t>A sentence that gives information.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11A3" w:rsidRPr="005A11A3" w:rsidRDefault="00341E9C" w:rsidP="005A11A3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 xml:space="preserve">He saw an enormous elephant walking down the road. </w:t>
            </w:r>
          </w:p>
        </w:tc>
      </w:tr>
      <w:tr w:rsidR="005A11A3" w:rsidRPr="005A11A3" w:rsidTr="004E4FFD">
        <w:trPr>
          <w:trHeight w:hRule="exact" w:val="705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11A3" w:rsidRPr="005A11A3" w:rsidRDefault="005A11A3" w:rsidP="005A11A3">
            <w:pPr>
              <w:spacing w:before="60" w:after="218" w:line="226" w:lineRule="exact"/>
              <w:ind w:left="58"/>
              <w:textAlignment w:val="baseline"/>
              <w:rPr>
                <w:rFonts w:ascii="Century Gothic" w:eastAsia="Arial" w:hAnsi="Century Gothic"/>
                <w:b/>
                <w:color w:val="000000"/>
                <w:sz w:val="20"/>
                <w:szCs w:val="20"/>
              </w:rPr>
            </w:pPr>
            <w:r w:rsidRPr="005A11A3">
              <w:rPr>
                <w:rFonts w:ascii="Century Gothic" w:eastAsia="Arial" w:hAnsi="Century Gothic"/>
                <w:b/>
                <w:color w:val="000000"/>
                <w:sz w:val="20"/>
                <w:szCs w:val="20"/>
              </w:rPr>
              <w:t>subject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A11A3" w:rsidRPr="005A11A3" w:rsidRDefault="005A11A3" w:rsidP="005A11A3">
            <w:pPr>
              <w:spacing w:before="147" w:after="118" w:line="239" w:lineRule="exact"/>
              <w:ind w:left="29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 w:rsidRPr="005A11A3">
              <w:rPr>
                <w:rFonts w:ascii="Century Gothic" w:eastAsia="Arial" w:hAnsi="Century Gothic"/>
                <w:color w:val="000000"/>
                <w:sz w:val="20"/>
                <w:szCs w:val="20"/>
              </w:rPr>
              <w:t>The person or thing that carries out the action of a verb.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11A3" w:rsidRPr="005A11A3" w:rsidRDefault="00341E9C" w:rsidP="005A11A3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 w:rsidRPr="00341E9C">
              <w:rPr>
                <w:rFonts w:ascii="Century Gothic" w:eastAsia="Arial" w:hAnsi="Century Gothic"/>
                <w:b/>
                <w:color w:val="000000"/>
                <w:sz w:val="20"/>
                <w:szCs w:val="20"/>
                <w:u w:val="single"/>
              </w:rPr>
              <w:t>Joe</w:t>
            </w: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 xml:space="preserve"> raced through the forest. </w:t>
            </w:r>
          </w:p>
        </w:tc>
      </w:tr>
      <w:tr w:rsidR="005A11A3" w:rsidRPr="005A11A3" w:rsidTr="004E4FFD">
        <w:trPr>
          <w:trHeight w:hRule="exact" w:val="721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11A3" w:rsidRPr="005A11A3" w:rsidRDefault="005A11A3" w:rsidP="005A11A3">
            <w:pPr>
              <w:spacing w:before="53" w:after="268" w:line="226" w:lineRule="exact"/>
              <w:ind w:left="58"/>
              <w:textAlignment w:val="baseline"/>
              <w:rPr>
                <w:rFonts w:ascii="Century Gothic" w:eastAsia="Arial" w:hAnsi="Century Gothic"/>
                <w:b/>
                <w:color w:val="000000"/>
                <w:sz w:val="20"/>
                <w:szCs w:val="20"/>
              </w:rPr>
            </w:pPr>
            <w:r w:rsidRPr="005A11A3">
              <w:rPr>
                <w:rFonts w:ascii="Century Gothic" w:eastAsia="Arial" w:hAnsi="Century Gothic"/>
                <w:b/>
                <w:color w:val="000000"/>
                <w:sz w:val="20"/>
                <w:szCs w:val="20"/>
              </w:rPr>
              <w:t>suffix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11A3" w:rsidRPr="005A11A3" w:rsidRDefault="005A11A3" w:rsidP="005A11A3">
            <w:pPr>
              <w:spacing w:before="40" w:after="29" w:line="239" w:lineRule="exact"/>
              <w:ind w:right="216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 w:rsidRPr="005A11A3">
              <w:rPr>
                <w:rFonts w:ascii="Century Gothic" w:eastAsia="Arial" w:hAnsi="Century Gothic"/>
                <w:color w:val="000000"/>
                <w:sz w:val="20"/>
                <w:szCs w:val="20"/>
              </w:rPr>
              <w:t>A letter, or group of letters, added to the end of a word to change its meaning.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11A3" w:rsidRDefault="00341E9C" w:rsidP="005A11A3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>call – call</w:t>
            </w:r>
            <w:r w:rsidRPr="00341E9C">
              <w:rPr>
                <w:rFonts w:ascii="Century Gothic" w:eastAsia="Arial" w:hAnsi="Century Gothic"/>
                <w:b/>
                <w:color w:val="000000"/>
                <w:sz w:val="20"/>
                <w:szCs w:val="20"/>
                <w:u w:val="single"/>
              </w:rPr>
              <w:t>ed</w:t>
            </w: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 xml:space="preserve"> </w:t>
            </w:r>
          </w:p>
          <w:p w:rsidR="00341E9C" w:rsidRPr="005A11A3" w:rsidRDefault="00341E9C" w:rsidP="005A11A3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>teach – teach</w:t>
            </w:r>
            <w:r w:rsidRPr="00341E9C">
              <w:rPr>
                <w:rFonts w:ascii="Century Gothic" w:eastAsia="Arial" w:hAnsi="Century Gothic"/>
                <w:b/>
                <w:color w:val="000000"/>
                <w:sz w:val="20"/>
                <w:szCs w:val="20"/>
                <w:u w:val="single"/>
              </w:rPr>
              <w:t xml:space="preserve">er </w:t>
            </w:r>
          </w:p>
        </w:tc>
      </w:tr>
      <w:tr w:rsidR="005A11A3" w:rsidRPr="005A11A3" w:rsidTr="004E4FFD">
        <w:trPr>
          <w:trHeight w:hRule="exact" w:val="977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11A3" w:rsidRPr="005A11A3" w:rsidRDefault="005A11A3" w:rsidP="005A11A3">
            <w:pPr>
              <w:spacing w:before="53" w:after="277" w:line="226" w:lineRule="exact"/>
              <w:ind w:left="58"/>
              <w:textAlignment w:val="baseline"/>
              <w:rPr>
                <w:rFonts w:ascii="Century Gothic" w:eastAsia="Arial" w:hAnsi="Century Gothic"/>
                <w:b/>
                <w:color w:val="000000"/>
                <w:sz w:val="20"/>
                <w:szCs w:val="20"/>
              </w:rPr>
            </w:pPr>
            <w:r w:rsidRPr="005A11A3">
              <w:rPr>
                <w:rFonts w:ascii="Century Gothic" w:eastAsia="Arial" w:hAnsi="Century Gothic"/>
                <w:b/>
                <w:color w:val="000000"/>
                <w:sz w:val="20"/>
                <w:szCs w:val="20"/>
              </w:rPr>
              <w:t>synonyms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11A3" w:rsidRPr="005A11A3" w:rsidRDefault="005A11A3" w:rsidP="005A11A3">
            <w:pPr>
              <w:spacing w:before="40" w:after="38" w:line="239" w:lineRule="exact"/>
              <w:ind w:left="36" w:right="900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 w:rsidRPr="005A11A3">
              <w:rPr>
                <w:rFonts w:ascii="Century Gothic" w:eastAsia="Arial" w:hAnsi="Century Gothic"/>
                <w:color w:val="000000"/>
                <w:sz w:val="20"/>
                <w:szCs w:val="20"/>
              </w:rPr>
              <w:t>Words which have the same, or nearly the same, meaning.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11A3" w:rsidRDefault="00341E9C" w:rsidP="005A11A3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>tall = lofty</w:t>
            </w:r>
          </w:p>
          <w:p w:rsidR="00341E9C" w:rsidRPr="005A11A3" w:rsidRDefault="00341E9C" w:rsidP="005A11A3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>old = elderly</w:t>
            </w:r>
          </w:p>
        </w:tc>
      </w:tr>
      <w:tr w:rsidR="005A11A3" w:rsidRPr="005A11A3" w:rsidTr="004E4FFD">
        <w:trPr>
          <w:trHeight w:hRule="exact" w:val="3136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11A3" w:rsidRPr="005A11A3" w:rsidRDefault="005A11A3" w:rsidP="005A11A3">
            <w:pPr>
              <w:spacing w:before="53" w:after="277" w:line="226" w:lineRule="exact"/>
              <w:ind w:left="58"/>
              <w:textAlignment w:val="baseline"/>
              <w:rPr>
                <w:rFonts w:ascii="Century Gothic" w:eastAsia="Arial" w:hAnsi="Century Gothic"/>
                <w:b/>
                <w:color w:val="000000"/>
                <w:sz w:val="20"/>
                <w:szCs w:val="20"/>
              </w:rPr>
            </w:pPr>
            <w:r w:rsidRPr="005A11A3">
              <w:rPr>
                <w:rFonts w:ascii="Century Gothic" w:eastAsia="Arial" w:hAnsi="Century Gothic"/>
                <w:b/>
                <w:color w:val="000000"/>
                <w:sz w:val="20"/>
                <w:szCs w:val="20"/>
              </w:rPr>
              <w:t xml:space="preserve">Tenses 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11A3" w:rsidRDefault="00CD3FD7" w:rsidP="005A11A3">
            <w:pPr>
              <w:spacing w:before="40" w:after="38" w:line="239" w:lineRule="exact"/>
              <w:ind w:left="36" w:right="900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>Past = already happened</w:t>
            </w:r>
          </w:p>
          <w:p w:rsidR="00CD3FD7" w:rsidRDefault="00CD3FD7" w:rsidP="005A11A3">
            <w:pPr>
              <w:spacing w:before="40" w:after="38" w:line="239" w:lineRule="exact"/>
              <w:ind w:left="36" w:right="900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>Present = happening now</w:t>
            </w:r>
          </w:p>
          <w:p w:rsidR="00CD3FD7" w:rsidRDefault="00CD3FD7" w:rsidP="005A11A3">
            <w:pPr>
              <w:spacing w:before="40" w:after="38" w:line="239" w:lineRule="exact"/>
              <w:ind w:left="36" w:right="900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>Future = hasn’t happened yet.</w:t>
            </w:r>
          </w:p>
          <w:p w:rsidR="00CD3FD7" w:rsidRDefault="00CD3FD7" w:rsidP="005A11A3">
            <w:pPr>
              <w:spacing w:before="40" w:after="38" w:line="239" w:lineRule="exact"/>
              <w:ind w:left="36" w:right="900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</w:p>
          <w:p w:rsidR="00CD3FD7" w:rsidRDefault="00CD3FD7" w:rsidP="005A11A3">
            <w:pPr>
              <w:spacing w:before="40" w:after="38" w:line="239" w:lineRule="exact"/>
              <w:ind w:left="36" w:right="900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>Simple tense – changes the root word</w:t>
            </w:r>
          </w:p>
          <w:p w:rsidR="00CD3FD7" w:rsidRDefault="00CD3FD7" w:rsidP="004E4FFD">
            <w:pPr>
              <w:spacing w:before="40" w:after="38" w:line="239" w:lineRule="exact"/>
              <w:ind w:left="36" w:right="900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 xml:space="preserve">Progressive – the verb is </w:t>
            </w:r>
            <w:r w:rsidR="004E4FFD">
              <w:rPr>
                <w:rFonts w:ascii="Century Gothic" w:eastAsia="Arial" w:hAnsi="Century Gothic"/>
                <w:color w:val="000000"/>
                <w:sz w:val="20"/>
                <w:szCs w:val="20"/>
              </w:rPr>
              <w:t>infinite  - usually has ing</w:t>
            </w:r>
          </w:p>
          <w:p w:rsidR="004E4FFD" w:rsidRPr="005A11A3" w:rsidRDefault="004E4FFD" w:rsidP="004E4FFD">
            <w:pPr>
              <w:spacing w:before="40" w:after="38" w:line="239" w:lineRule="exact"/>
              <w:ind w:left="36" w:right="900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 xml:space="preserve">Perfect – talks about an action that has finished and uses a form of have 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11A3" w:rsidRDefault="004E4FFD" w:rsidP="005A11A3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 xml:space="preserve">Simple </w:t>
            </w:r>
          </w:p>
          <w:p w:rsidR="004E4FFD" w:rsidRDefault="004E4FFD" w:rsidP="005A11A3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>I walked                   I walk              I will walk</w:t>
            </w:r>
          </w:p>
          <w:p w:rsidR="004E4FFD" w:rsidRDefault="004E4FFD" w:rsidP="005A11A3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</w:p>
          <w:p w:rsidR="004E4FFD" w:rsidRDefault="004E4FFD" w:rsidP="005A11A3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>Progressive</w:t>
            </w:r>
          </w:p>
          <w:p w:rsidR="004E4FFD" w:rsidRDefault="004E4FFD" w:rsidP="004E4FFD">
            <w:pPr>
              <w:spacing w:before="83" w:after="57" w:line="239" w:lineRule="exact"/>
              <w:ind w:left="53"/>
              <w:jc w:val="right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 xml:space="preserve">I was walking         I am walking          I will be             walking </w:t>
            </w:r>
          </w:p>
          <w:p w:rsidR="004E4FFD" w:rsidRDefault="004E4FFD" w:rsidP="005A11A3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</w:p>
          <w:p w:rsidR="004E4FFD" w:rsidRDefault="004E4FFD" w:rsidP="005A11A3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>Perfect form</w:t>
            </w:r>
          </w:p>
          <w:p w:rsidR="004E4FFD" w:rsidRDefault="004E4FFD" w:rsidP="004E4FFD">
            <w:pPr>
              <w:spacing w:before="83" w:after="57" w:line="239" w:lineRule="exact"/>
              <w:ind w:left="53"/>
              <w:jc w:val="right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>I had walked       I have walked      I will have walked</w:t>
            </w:r>
          </w:p>
          <w:p w:rsidR="004E4FFD" w:rsidRPr="005A11A3" w:rsidRDefault="004E4FFD" w:rsidP="004E4FFD">
            <w:pPr>
              <w:spacing w:before="83" w:after="57" w:line="239" w:lineRule="exact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</w:p>
        </w:tc>
      </w:tr>
      <w:tr w:rsidR="005A11A3" w:rsidRPr="005A11A3" w:rsidTr="004E4FFD">
        <w:trPr>
          <w:trHeight w:hRule="exact" w:val="1004"/>
        </w:trPr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11A3" w:rsidRPr="005A11A3" w:rsidRDefault="005A11A3" w:rsidP="005A11A3">
            <w:pPr>
              <w:spacing w:before="53" w:after="263" w:line="226" w:lineRule="exact"/>
              <w:ind w:left="58"/>
              <w:textAlignment w:val="baseline"/>
              <w:rPr>
                <w:rFonts w:ascii="Century Gothic" w:eastAsia="Arial" w:hAnsi="Century Gothic"/>
                <w:b/>
                <w:color w:val="000000"/>
                <w:sz w:val="20"/>
                <w:szCs w:val="20"/>
              </w:rPr>
            </w:pPr>
            <w:r w:rsidRPr="005A11A3">
              <w:rPr>
                <w:rFonts w:ascii="Century Gothic" w:eastAsia="Arial" w:hAnsi="Century Gothic"/>
                <w:b/>
                <w:color w:val="000000"/>
                <w:sz w:val="20"/>
                <w:szCs w:val="20"/>
              </w:rPr>
              <w:t>verb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A11A3" w:rsidRPr="005A11A3" w:rsidRDefault="005A11A3" w:rsidP="005A11A3">
            <w:pPr>
              <w:spacing w:before="42" w:after="22" w:line="239" w:lineRule="exact"/>
              <w:ind w:right="72"/>
              <w:jc w:val="both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 w:rsidRPr="005A11A3">
              <w:rPr>
                <w:rFonts w:ascii="Century Gothic" w:eastAsia="Arial" w:hAnsi="Century Gothic"/>
                <w:color w:val="000000"/>
                <w:sz w:val="20"/>
                <w:szCs w:val="20"/>
              </w:rPr>
              <w:t>A part of speech that tells you what a person or thing does or how they are.</w:t>
            </w:r>
          </w:p>
        </w:tc>
        <w:tc>
          <w:tcPr>
            <w:tcW w:w="4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1E9C" w:rsidRDefault="00341E9C" w:rsidP="00341E9C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 xml:space="preserve">running </w:t>
            </w:r>
          </w:p>
          <w:p w:rsidR="00341E9C" w:rsidRDefault="00341E9C" w:rsidP="00341E9C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 xml:space="preserve">talked </w:t>
            </w:r>
          </w:p>
          <w:p w:rsidR="00341E9C" w:rsidRPr="005A11A3" w:rsidRDefault="00341E9C" w:rsidP="00341E9C">
            <w:pPr>
              <w:spacing w:before="83" w:after="57" w:line="239" w:lineRule="exact"/>
              <w:ind w:left="53"/>
              <w:textAlignment w:val="baseline"/>
              <w:rPr>
                <w:rFonts w:ascii="Century Gothic" w:eastAsia="Arial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/>
                <w:color w:val="000000"/>
                <w:sz w:val="20"/>
                <w:szCs w:val="20"/>
              </w:rPr>
              <w:t>ate</w:t>
            </w:r>
          </w:p>
        </w:tc>
      </w:tr>
    </w:tbl>
    <w:p w:rsidR="00C536DD" w:rsidRPr="005A11A3" w:rsidRDefault="00C536DD">
      <w:pPr>
        <w:rPr>
          <w:rFonts w:ascii="Century Gothic" w:hAnsi="Century Gothic"/>
          <w:sz w:val="20"/>
          <w:szCs w:val="20"/>
        </w:rPr>
      </w:pPr>
    </w:p>
    <w:sectPr w:rsidR="00C536DD" w:rsidRPr="005A11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ura-MediumItalic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AA0C33"/>
    <w:multiLevelType w:val="hybridMultilevel"/>
    <w:tmpl w:val="0A04ABAE"/>
    <w:lvl w:ilvl="0" w:tplc="EE026026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3B7"/>
    <w:rsid w:val="0003197E"/>
    <w:rsid w:val="002A23CA"/>
    <w:rsid w:val="00341E9C"/>
    <w:rsid w:val="004E4FFD"/>
    <w:rsid w:val="00552EC4"/>
    <w:rsid w:val="005A11A3"/>
    <w:rsid w:val="006804A1"/>
    <w:rsid w:val="008033B7"/>
    <w:rsid w:val="009152A3"/>
    <w:rsid w:val="00940A8F"/>
    <w:rsid w:val="00C536DD"/>
    <w:rsid w:val="00CD05CA"/>
    <w:rsid w:val="00CD3FD7"/>
    <w:rsid w:val="00DD58D1"/>
    <w:rsid w:val="00E86AD5"/>
    <w:rsid w:val="00F14D81"/>
    <w:rsid w:val="00FD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8947A1-08C3-47E2-8CC1-C6D29922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033B7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23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 Worthington</cp:lastModifiedBy>
  <cp:revision>2</cp:revision>
  <dcterms:created xsi:type="dcterms:W3CDTF">2025-04-03T07:43:00Z</dcterms:created>
  <dcterms:modified xsi:type="dcterms:W3CDTF">2025-04-03T07:43:00Z</dcterms:modified>
</cp:coreProperties>
</file>